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B32" w:rsidRPr="00490DFE" w:rsidRDefault="00A94940" w:rsidP="00D27B32">
      <w:pPr>
        <w:tabs>
          <w:tab w:val="right" w:pos="9639"/>
        </w:tabs>
        <w:spacing w:after="60"/>
        <w:rPr>
          <w:rFonts w:ascii="Arial" w:hAnsi="Arial"/>
          <w:b/>
          <w:lang w:val="en-US"/>
        </w:rPr>
      </w:pPr>
      <w:r>
        <w:rPr>
          <w:rFonts w:ascii="Arial" w:hAnsi="Arial"/>
          <w:b/>
          <w:lang w:val="en-US"/>
        </w:rPr>
        <w:t>3GPP TSG RAN WG2 Meeting #108</w:t>
      </w:r>
      <w:r w:rsidR="00D27B32" w:rsidRPr="00490DFE">
        <w:rPr>
          <w:rFonts w:ascii="Arial" w:hAnsi="Arial"/>
          <w:b/>
          <w:lang w:val="en-US"/>
        </w:rPr>
        <w:t xml:space="preserve"> </w:t>
      </w:r>
      <w:r w:rsidR="00D27B32" w:rsidRPr="00490DFE">
        <w:rPr>
          <w:rFonts w:ascii="Arial" w:hAnsi="Arial"/>
          <w:b/>
          <w:lang w:val="en-US"/>
        </w:rPr>
        <w:tab/>
      </w:r>
      <w:r>
        <w:rPr>
          <w:rFonts w:ascii="Arial" w:hAnsi="Arial"/>
          <w:b/>
          <w:lang w:val="en-US"/>
        </w:rPr>
        <w:t>R2-</w:t>
      </w:r>
      <w:r w:rsidR="00CF0489" w:rsidRPr="00CF0489">
        <w:rPr>
          <w:rFonts w:ascii="Arial" w:hAnsi="Arial"/>
          <w:b/>
          <w:lang w:val="en-US"/>
        </w:rPr>
        <w:t>1916279</w:t>
      </w:r>
    </w:p>
    <w:p w:rsidR="005042D0" w:rsidRPr="005042D0" w:rsidRDefault="00A94940" w:rsidP="005042D0">
      <w:pPr>
        <w:tabs>
          <w:tab w:val="right" w:pos="9360"/>
        </w:tabs>
        <w:spacing w:after="60"/>
        <w:rPr>
          <w:rFonts w:ascii="Arial" w:hAnsi="Arial" w:cs="Arial"/>
          <w:b/>
          <w:sz w:val="24"/>
          <w:szCs w:val="24"/>
          <w:lang w:val="en-US"/>
        </w:rPr>
      </w:pPr>
      <w:r>
        <w:rPr>
          <w:rFonts w:ascii="Arial" w:eastAsia="Times New Roman" w:hAnsi="Arial" w:cs="Arial"/>
          <w:b/>
          <w:sz w:val="24"/>
          <w:szCs w:val="20"/>
          <w:lang w:val="en-GB" w:eastAsia="zh-CN"/>
        </w:rPr>
        <w:t>Reno, Nevada USA</w:t>
      </w:r>
      <w:r w:rsidR="005042D0" w:rsidRPr="00C96A59">
        <w:rPr>
          <w:rFonts w:ascii="Arial" w:eastAsia="Times New Roman" w:hAnsi="Arial" w:cs="Arial"/>
          <w:b/>
          <w:sz w:val="24"/>
          <w:szCs w:val="20"/>
          <w:lang w:val="en-GB" w:eastAsia="zh-CN"/>
        </w:rPr>
        <w:t xml:space="preserve"> </w:t>
      </w:r>
      <w:r>
        <w:rPr>
          <w:rFonts w:ascii="Arial" w:eastAsia="Times New Roman" w:hAnsi="Arial" w:cs="Arial"/>
          <w:b/>
          <w:sz w:val="24"/>
          <w:szCs w:val="20"/>
          <w:lang w:val="en-GB" w:eastAsia="zh-CN"/>
        </w:rPr>
        <w:t>November 18</w:t>
      </w:r>
      <w:r w:rsidR="005042D0" w:rsidRPr="00C96A59">
        <w:rPr>
          <w:rFonts w:ascii="Arial" w:eastAsia="Times New Roman" w:hAnsi="Arial" w:cs="Arial"/>
          <w:b/>
          <w:sz w:val="24"/>
          <w:szCs w:val="20"/>
          <w:lang w:val="en-GB" w:eastAsia="zh-CN"/>
        </w:rPr>
        <w:t xml:space="preserve">th </w:t>
      </w:r>
      <w:r>
        <w:rPr>
          <w:rFonts w:ascii="Arial" w:eastAsia="Times New Roman" w:hAnsi="Arial" w:cs="Arial"/>
          <w:b/>
          <w:sz w:val="24"/>
          <w:szCs w:val="20"/>
          <w:lang w:val="en-GB" w:eastAsia="zh-CN"/>
        </w:rPr>
        <w:t>–</w:t>
      </w:r>
      <w:r w:rsidR="005042D0" w:rsidRPr="00C96A59">
        <w:rPr>
          <w:rFonts w:ascii="Arial" w:eastAsia="Times New Roman" w:hAnsi="Arial" w:cs="Arial"/>
          <w:b/>
          <w:sz w:val="24"/>
          <w:szCs w:val="20"/>
          <w:lang w:val="en-GB" w:eastAsia="zh-CN"/>
        </w:rPr>
        <w:t xml:space="preserve"> </w:t>
      </w:r>
      <w:r>
        <w:rPr>
          <w:rFonts w:ascii="Arial" w:eastAsia="Times New Roman" w:hAnsi="Arial" w:cs="Arial"/>
          <w:b/>
          <w:sz w:val="24"/>
          <w:szCs w:val="20"/>
          <w:lang w:val="en-GB" w:eastAsia="zh-CN"/>
        </w:rPr>
        <w:t>22nd</w:t>
      </w:r>
      <w:r w:rsidR="005042D0" w:rsidRPr="00C96A59">
        <w:rPr>
          <w:rFonts w:ascii="Arial" w:eastAsia="Times New Roman" w:hAnsi="Arial" w:cs="Arial"/>
          <w:b/>
          <w:sz w:val="24"/>
          <w:szCs w:val="20"/>
          <w:lang w:val="en-GB" w:eastAsia="zh-CN"/>
        </w:rPr>
        <w:t xml:space="preserve"> 2019</w:t>
      </w:r>
      <w:r w:rsidR="005042D0">
        <w:rPr>
          <w:rFonts w:ascii="Arial" w:eastAsia="Times New Roman" w:hAnsi="Arial" w:cs="Arial"/>
          <w:b/>
          <w:sz w:val="24"/>
          <w:szCs w:val="20"/>
          <w:lang w:val="en-GB" w:eastAsia="zh-CN"/>
        </w:rPr>
        <w:tab/>
      </w:r>
    </w:p>
    <w:p w:rsidR="00D27B32" w:rsidRDefault="00D27B32" w:rsidP="00D27B32">
      <w:pPr>
        <w:tabs>
          <w:tab w:val="left" w:pos="1800"/>
        </w:tabs>
        <w:spacing w:after="60"/>
        <w:ind w:left="1800" w:hanging="1800"/>
        <w:rPr>
          <w:b/>
          <w:color w:val="000000"/>
          <w:sz w:val="24"/>
          <w:lang w:val="en-US"/>
        </w:rPr>
      </w:pPr>
    </w:p>
    <w:p w:rsidR="00D27B32" w:rsidRPr="00490DFE" w:rsidRDefault="00D27B32" w:rsidP="00D27B32">
      <w:pPr>
        <w:tabs>
          <w:tab w:val="left" w:pos="1800"/>
        </w:tabs>
        <w:spacing w:after="60"/>
        <w:ind w:left="1800" w:hanging="1800"/>
        <w:rPr>
          <w:b/>
          <w:sz w:val="24"/>
          <w:lang w:val="en-US"/>
        </w:rPr>
      </w:pPr>
      <w:r w:rsidRPr="00490DFE">
        <w:rPr>
          <w:b/>
          <w:color w:val="000000"/>
          <w:sz w:val="24"/>
          <w:lang w:val="en-US"/>
        </w:rPr>
        <w:t>Title:</w:t>
      </w:r>
      <w:r w:rsidRPr="00490DFE">
        <w:rPr>
          <w:b/>
          <w:color w:val="000000"/>
          <w:sz w:val="24"/>
          <w:lang w:val="en-US"/>
        </w:rPr>
        <w:tab/>
      </w:r>
      <w:r>
        <w:rPr>
          <w:b/>
          <w:color w:val="000000"/>
          <w:sz w:val="24"/>
          <w:lang w:val="en-US"/>
        </w:rPr>
        <w:t>Outcome</w:t>
      </w:r>
      <w:r w:rsidR="00EC633F">
        <w:rPr>
          <w:b/>
          <w:color w:val="000000"/>
          <w:sz w:val="24"/>
          <w:lang w:val="en-US"/>
        </w:rPr>
        <w:t>s</w:t>
      </w:r>
      <w:r>
        <w:rPr>
          <w:b/>
          <w:color w:val="000000"/>
          <w:sz w:val="24"/>
          <w:lang w:val="en-US"/>
        </w:rPr>
        <w:t xml:space="preserve"> of NTN</w:t>
      </w:r>
      <w:r w:rsidR="00A94940">
        <w:rPr>
          <w:b/>
          <w:color w:val="000000"/>
          <w:sz w:val="24"/>
          <w:lang w:val="en-US"/>
        </w:rPr>
        <w:t xml:space="preserve"> RAN2_108</w:t>
      </w:r>
      <w:r>
        <w:rPr>
          <w:b/>
          <w:color w:val="000000"/>
          <w:sz w:val="24"/>
          <w:lang w:val="en-US"/>
        </w:rPr>
        <w:t xml:space="preserve"> off line</w:t>
      </w:r>
      <w:r w:rsidR="00D937B1">
        <w:rPr>
          <w:b/>
          <w:color w:val="000000"/>
          <w:sz w:val="24"/>
          <w:lang w:val="en-US"/>
        </w:rPr>
        <w:t xml:space="preserve"> </w:t>
      </w:r>
      <w:r>
        <w:rPr>
          <w:b/>
          <w:color w:val="000000"/>
          <w:sz w:val="24"/>
          <w:lang w:val="en-US"/>
        </w:rPr>
        <w:t>discussion</w:t>
      </w:r>
    </w:p>
    <w:p w:rsidR="00D27B32" w:rsidRPr="00490DFE" w:rsidRDefault="00D27B32" w:rsidP="00D27B32">
      <w:pPr>
        <w:tabs>
          <w:tab w:val="left" w:pos="1800"/>
        </w:tabs>
        <w:spacing w:after="60"/>
        <w:rPr>
          <w:b/>
          <w:sz w:val="24"/>
          <w:lang w:val="en-US"/>
        </w:rPr>
      </w:pPr>
      <w:r w:rsidRPr="00490DFE">
        <w:rPr>
          <w:b/>
          <w:sz w:val="24"/>
          <w:lang w:val="en-US"/>
        </w:rPr>
        <w:t xml:space="preserve">Source: </w:t>
      </w:r>
      <w:r w:rsidRPr="00490DFE">
        <w:rPr>
          <w:b/>
          <w:sz w:val="24"/>
          <w:lang w:val="en-US"/>
        </w:rPr>
        <w:tab/>
        <w:t xml:space="preserve">Thales </w:t>
      </w:r>
    </w:p>
    <w:p w:rsidR="00D27B32" w:rsidRPr="00490DFE" w:rsidRDefault="00D27B32" w:rsidP="00D27B32">
      <w:pPr>
        <w:tabs>
          <w:tab w:val="left" w:pos="1800"/>
        </w:tabs>
        <w:spacing w:after="60"/>
        <w:rPr>
          <w:b/>
          <w:sz w:val="24"/>
          <w:lang w:val="en-US"/>
        </w:rPr>
      </w:pPr>
      <w:r w:rsidRPr="00490DFE">
        <w:rPr>
          <w:b/>
          <w:sz w:val="24"/>
          <w:lang w:val="en-US"/>
        </w:rPr>
        <w:t>Type:</w:t>
      </w:r>
      <w:r w:rsidRPr="00490DFE">
        <w:rPr>
          <w:b/>
          <w:sz w:val="24"/>
          <w:lang w:val="en-US"/>
        </w:rPr>
        <w:tab/>
      </w:r>
      <w:r>
        <w:rPr>
          <w:b/>
          <w:sz w:val="24"/>
          <w:lang w:val="en-US"/>
        </w:rPr>
        <w:t>discussion</w:t>
      </w:r>
    </w:p>
    <w:p w:rsidR="00D27B32" w:rsidRPr="00490DFE" w:rsidRDefault="00D27B32" w:rsidP="00D27B32">
      <w:pPr>
        <w:tabs>
          <w:tab w:val="left" w:pos="1800"/>
        </w:tabs>
        <w:spacing w:after="60"/>
        <w:rPr>
          <w:b/>
          <w:sz w:val="24"/>
          <w:lang w:val="en-US"/>
        </w:rPr>
      </w:pPr>
      <w:r w:rsidRPr="00490DFE">
        <w:rPr>
          <w:b/>
          <w:sz w:val="24"/>
          <w:lang w:val="en-US"/>
        </w:rPr>
        <w:t>Document for:</w:t>
      </w:r>
      <w:r w:rsidRPr="00490DFE">
        <w:rPr>
          <w:b/>
          <w:sz w:val="24"/>
          <w:lang w:val="en-US"/>
        </w:rPr>
        <w:tab/>
      </w:r>
      <w:r>
        <w:rPr>
          <w:b/>
          <w:sz w:val="24"/>
          <w:lang w:val="en-US"/>
        </w:rPr>
        <w:t>discussion</w:t>
      </w:r>
      <w:r w:rsidRPr="00490DFE">
        <w:rPr>
          <w:b/>
          <w:sz w:val="24"/>
          <w:lang w:val="en-US"/>
        </w:rPr>
        <w:t xml:space="preserve"> </w:t>
      </w:r>
    </w:p>
    <w:p w:rsidR="00D27B32" w:rsidRPr="00490DFE" w:rsidRDefault="00FD7C94" w:rsidP="00D27B32">
      <w:pPr>
        <w:tabs>
          <w:tab w:val="left" w:pos="1800"/>
        </w:tabs>
        <w:spacing w:after="60"/>
        <w:rPr>
          <w:rFonts w:ascii="Arial" w:eastAsia="Batang" w:hAnsi="Arial" w:cs="Arial"/>
          <w:b/>
          <w:lang w:val="en-US" w:eastAsia="zh-CN"/>
        </w:rPr>
      </w:pPr>
      <w:r>
        <w:rPr>
          <w:b/>
          <w:sz w:val="24"/>
          <w:lang w:val="en-US"/>
        </w:rPr>
        <w:t>Agenda Item:</w:t>
      </w:r>
      <w:r>
        <w:rPr>
          <w:b/>
          <w:sz w:val="24"/>
          <w:lang w:val="en-US"/>
        </w:rPr>
        <w:tab/>
      </w:r>
      <w:r w:rsidR="00306AA8">
        <w:rPr>
          <w:b/>
          <w:sz w:val="24"/>
          <w:lang w:val="en-US"/>
        </w:rPr>
        <w:t>6.6</w:t>
      </w:r>
    </w:p>
    <w:p w:rsidR="00D27B32" w:rsidRPr="00490DFE" w:rsidRDefault="00D27B32" w:rsidP="00D27B32">
      <w:pPr>
        <w:tabs>
          <w:tab w:val="left" w:pos="1800"/>
        </w:tabs>
        <w:spacing w:after="60"/>
        <w:rPr>
          <w:rFonts w:eastAsia="MS Mincho"/>
          <w:b/>
          <w:sz w:val="24"/>
          <w:lang w:val="en-US"/>
        </w:rPr>
      </w:pPr>
      <w:r w:rsidRPr="00490DFE">
        <w:rPr>
          <w:rFonts w:ascii="Arial" w:eastAsia="Batang" w:hAnsi="Arial" w:cs="Arial"/>
          <w:b/>
          <w:lang w:val="en-US" w:eastAsia="zh-CN"/>
        </w:rPr>
        <w:t xml:space="preserve">Study Item: </w:t>
      </w:r>
      <w:r w:rsidRPr="00490DFE">
        <w:rPr>
          <w:rFonts w:ascii="Arial" w:eastAsia="Batang" w:hAnsi="Arial" w:cs="Arial"/>
          <w:b/>
          <w:lang w:val="en-US" w:eastAsia="zh-CN"/>
        </w:rPr>
        <w:tab/>
        <w:t>FS_NR_NTN_solutions: Study on solutions for NR to support non-terrestrial networks (NTN)</w:t>
      </w:r>
    </w:p>
    <w:p w:rsidR="0016187A" w:rsidRDefault="0016187A">
      <w:pPr>
        <w:rPr>
          <w:lang w:val="en-US"/>
        </w:rPr>
      </w:pPr>
    </w:p>
    <w:p w:rsidR="00D27B32" w:rsidRPr="00D27B32" w:rsidRDefault="00D27B32">
      <w:pPr>
        <w:rPr>
          <w:lang w:val="en-US"/>
        </w:rPr>
      </w:pPr>
    </w:p>
    <w:p w:rsidR="00306AA8" w:rsidRDefault="00306AA8" w:rsidP="00585850">
      <w:pPr>
        <w:pStyle w:val="Titre1"/>
        <w:rPr>
          <w:lang w:val="en-US"/>
        </w:rPr>
      </w:pPr>
      <w:r>
        <w:rPr>
          <w:lang w:val="en-US"/>
        </w:rPr>
        <w:t>Introduction</w:t>
      </w:r>
    </w:p>
    <w:p w:rsidR="00A94940" w:rsidRDefault="00A94940" w:rsidP="00A94940">
      <w:pPr>
        <w:rPr>
          <w:lang w:val="en-US"/>
        </w:rPr>
      </w:pPr>
    </w:p>
    <w:p w:rsidR="00A94940" w:rsidRPr="00A94940" w:rsidRDefault="00A94940" w:rsidP="00A94940">
      <w:pPr>
        <w:rPr>
          <w:color w:val="000000" w:themeColor="text1"/>
          <w:lang w:val="en-US"/>
        </w:rPr>
      </w:pPr>
      <w:r w:rsidRPr="00A94940">
        <w:rPr>
          <w:color w:val="000000" w:themeColor="text1"/>
          <w:lang w:val="en-US"/>
        </w:rPr>
        <w:t>Offline session agenda:</w:t>
      </w:r>
    </w:p>
    <w:p w:rsidR="00A94940" w:rsidRPr="00A94940" w:rsidRDefault="00A94940" w:rsidP="00A94940">
      <w:pPr>
        <w:pStyle w:val="Paragraphedeliste"/>
        <w:numPr>
          <w:ilvl w:val="0"/>
          <w:numId w:val="42"/>
        </w:numPr>
        <w:contextualSpacing w:val="0"/>
        <w:rPr>
          <w:color w:val="000000" w:themeColor="text1"/>
          <w:lang w:val="en-US"/>
        </w:rPr>
      </w:pPr>
      <w:r w:rsidRPr="00A94940">
        <w:rPr>
          <w:color w:val="000000" w:themeColor="text1"/>
          <w:lang w:val="en-US"/>
        </w:rPr>
        <w:t>Review TPs to be approved</w:t>
      </w:r>
    </w:p>
    <w:p w:rsidR="00A94940" w:rsidRPr="00A94940" w:rsidRDefault="00A94940" w:rsidP="00A94940">
      <w:pPr>
        <w:pStyle w:val="Paragraphedeliste"/>
        <w:numPr>
          <w:ilvl w:val="0"/>
          <w:numId w:val="42"/>
        </w:numPr>
        <w:contextualSpacing w:val="0"/>
        <w:rPr>
          <w:color w:val="000000" w:themeColor="text1"/>
        </w:rPr>
      </w:pPr>
      <w:r w:rsidRPr="00A94940">
        <w:rPr>
          <w:color w:val="000000" w:themeColor="text1"/>
        </w:rPr>
        <w:t>Tentative merged TDOCs</w:t>
      </w:r>
    </w:p>
    <w:p w:rsidR="00A94940" w:rsidRPr="00A94940" w:rsidRDefault="00A94940" w:rsidP="00A94940">
      <w:pPr>
        <w:pStyle w:val="Paragraphedeliste"/>
        <w:numPr>
          <w:ilvl w:val="1"/>
          <w:numId w:val="42"/>
        </w:numPr>
        <w:contextualSpacing w:val="0"/>
        <w:rPr>
          <w:color w:val="000000" w:themeColor="text1"/>
          <w:lang w:val="en-US"/>
        </w:rPr>
      </w:pPr>
      <w:r w:rsidRPr="00A94940">
        <w:rPr>
          <w:color w:val="000000" w:themeColor="text1"/>
          <w:lang w:val="en-US"/>
        </w:rPr>
        <w:t>User plane: DRX, HARQ, UL scheduling</w:t>
      </w:r>
    </w:p>
    <w:p w:rsidR="00A94940" w:rsidRPr="00A94940" w:rsidRDefault="00A94940" w:rsidP="00A94940">
      <w:pPr>
        <w:pStyle w:val="Paragraphedeliste"/>
        <w:numPr>
          <w:ilvl w:val="1"/>
          <w:numId w:val="42"/>
        </w:numPr>
        <w:contextualSpacing w:val="0"/>
        <w:rPr>
          <w:color w:val="000000" w:themeColor="text1"/>
        </w:rPr>
      </w:pPr>
      <w:r w:rsidRPr="00A94940">
        <w:rPr>
          <w:color w:val="000000" w:themeColor="text1"/>
          <w:lang w:val="es-ES_tradnl"/>
        </w:rPr>
        <w:t>UE positioning</w:t>
      </w:r>
    </w:p>
    <w:p w:rsidR="00A94940" w:rsidRPr="00A94940" w:rsidRDefault="00A94940" w:rsidP="00A94940">
      <w:pPr>
        <w:pStyle w:val="Paragraphedeliste"/>
        <w:numPr>
          <w:ilvl w:val="1"/>
          <w:numId w:val="42"/>
        </w:numPr>
        <w:contextualSpacing w:val="0"/>
        <w:rPr>
          <w:color w:val="000000" w:themeColor="text1"/>
        </w:rPr>
      </w:pPr>
      <w:r w:rsidRPr="00A94940">
        <w:rPr>
          <w:color w:val="000000" w:themeColor="text1"/>
          <w:lang w:val="es-ES_tradnl"/>
        </w:rPr>
        <w:t>Beam/cell fix vs mobile</w:t>
      </w:r>
    </w:p>
    <w:p w:rsidR="00A94940" w:rsidRPr="00A94940" w:rsidRDefault="00A94940" w:rsidP="00A94940">
      <w:pPr>
        <w:pStyle w:val="Paragraphedeliste"/>
        <w:numPr>
          <w:ilvl w:val="1"/>
          <w:numId w:val="42"/>
        </w:numPr>
        <w:contextualSpacing w:val="0"/>
        <w:rPr>
          <w:color w:val="000000" w:themeColor="text1"/>
        </w:rPr>
      </w:pPr>
      <w:r w:rsidRPr="00A94940">
        <w:rPr>
          <w:color w:val="000000" w:themeColor="text1"/>
          <w:lang w:val="es-ES_tradnl"/>
        </w:rPr>
        <w:t>Feeder link swithover HARD switch</w:t>
      </w:r>
    </w:p>
    <w:p w:rsidR="00A94940" w:rsidRPr="000C0E31" w:rsidRDefault="00A94940" w:rsidP="00A94940">
      <w:pPr>
        <w:pStyle w:val="Paragraphedeliste"/>
        <w:numPr>
          <w:ilvl w:val="1"/>
          <w:numId w:val="42"/>
        </w:numPr>
        <w:contextualSpacing w:val="0"/>
        <w:rPr>
          <w:color w:val="000000" w:themeColor="text1"/>
        </w:rPr>
      </w:pPr>
      <w:r w:rsidRPr="00A94940">
        <w:rPr>
          <w:color w:val="000000" w:themeColor="text1"/>
          <w:lang w:val="es-ES_tradnl"/>
        </w:rPr>
        <w:t>Service continuity</w:t>
      </w:r>
    </w:p>
    <w:p w:rsidR="000C0E31" w:rsidRPr="00A94940" w:rsidRDefault="000C0E31" w:rsidP="00A94940">
      <w:pPr>
        <w:pStyle w:val="Paragraphedeliste"/>
        <w:numPr>
          <w:ilvl w:val="1"/>
          <w:numId w:val="42"/>
        </w:numPr>
        <w:contextualSpacing w:val="0"/>
        <w:rPr>
          <w:color w:val="000000" w:themeColor="text1"/>
        </w:rPr>
      </w:pPr>
      <w:r>
        <w:rPr>
          <w:color w:val="000000" w:themeColor="text1"/>
          <w:lang w:val="es-ES_tradnl"/>
        </w:rPr>
        <w:t>Cell identification</w:t>
      </w:r>
    </w:p>
    <w:p w:rsidR="00A94940" w:rsidRPr="00A94940" w:rsidRDefault="00A94940" w:rsidP="00A94940">
      <w:pPr>
        <w:pStyle w:val="Paragraphedeliste"/>
        <w:numPr>
          <w:ilvl w:val="1"/>
          <w:numId w:val="42"/>
        </w:numPr>
        <w:contextualSpacing w:val="0"/>
        <w:rPr>
          <w:color w:val="000000" w:themeColor="text1"/>
        </w:rPr>
      </w:pPr>
      <w:r w:rsidRPr="00A94940">
        <w:rPr>
          <w:color w:val="000000" w:themeColor="text1"/>
          <w:lang w:val="es-ES_tradnl"/>
        </w:rPr>
        <w:t>Mobility enhacenments: triggering conditions</w:t>
      </w:r>
    </w:p>
    <w:p w:rsidR="00A94940" w:rsidRPr="00A94940" w:rsidRDefault="00A94940" w:rsidP="00A94940">
      <w:pPr>
        <w:pStyle w:val="Paragraphedeliste"/>
        <w:numPr>
          <w:ilvl w:val="1"/>
          <w:numId w:val="42"/>
        </w:numPr>
        <w:contextualSpacing w:val="0"/>
        <w:rPr>
          <w:color w:val="000000" w:themeColor="text1"/>
        </w:rPr>
      </w:pPr>
      <w:r w:rsidRPr="00A94940">
        <w:rPr>
          <w:color w:val="000000" w:themeColor="text1"/>
          <w:lang w:val="es-ES_tradnl"/>
        </w:rPr>
        <w:t>RACH with UE location</w:t>
      </w:r>
    </w:p>
    <w:p w:rsidR="00A94940" w:rsidRPr="00A94940" w:rsidRDefault="00A94940" w:rsidP="00A94940">
      <w:pPr>
        <w:pStyle w:val="Paragraphedeliste"/>
        <w:ind w:left="1440"/>
        <w:rPr>
          <w:color w:val="000000" w:themeColor="text1"/>
          <w:lang w:val="en-US"/>
        </w:rPr>
      </w:pPr>
    </w:p>
    <w:p w:rsidR="00A94940" w:rsidRDefault="00A94940" w:rsidP="00A94940">
      <w:pPr>
        <w:pStyle w:val="Paragraphedeliste"/>
        <w:numPr>
          <w:ilvl w:val="0"/>
          <w:numId w:val="42"/>
        </w:numPr>
        <w:contextualSpacing w:val="0"/>
        <w:rPr>
          <w:color w:val="000000" w:themeColor="text1"/>
          <w:lang w:val="en-US"/>
        </w:rPr>
      </w:pPr>
      <w:r w:rsidRPr="00A94940">
        <w:rPr>
          <w:color w:val="000000" w:themeColor="text1"/>
          <w:lang w:val="en-US"/>
        </w:rPr>
        <w:t>On-line session agenda and priorities</w:t>
      </w:r>
    </w:p>
    <w:p w:rsidR="00306AA8" w:rsidRPr="00C13655" w:rsidRDefault="00306AA8" w:rsidP="00A94940">
      <w:pPr>
        <w:pStyle w:val="Paragraphedeliste"/>
        <w:rPr>
          <w:lang w:val="en-US"/>
        </w:rPr>
      </w:pPr>
    </w:p>
    <w:p w:rsidR="00306AA8" w:rsidRDefault="00A94940" w:rsidP="00585850">
      <w:pPr>
        <w:pStyle w:val="Titre1"/>
        <w:rPr>
          <w:lang w:val="en-US"/>
        </w:rPr>
      </w:pPr>
      <w:r>
        <w:rPr>
          <w:lang w:val="en-US"/>
        </w:rPr>
        <w:t>TPs to</w:t>
      </w:r>
      <w:r w:rsidR="00D25AC1">
        <w:rPr>
          <w:lang w:val="en-US"/>
        </w:rPr>
        <w:t xml:space="preserve"> be</w:t>
      </w:r>
      <w:r>
        <w:rPr>
          <w:lang w:val="en-US"/>
        </w:rPr>
        <w:t xml:space="preserve"> presented in the on-line session</w:t>
      </w:r>
    </w:p>
    <w:p w:rsidR="00D25AC1" w:rsidRPr="00D25AC1" w:rsidRDefault="000C0E31" w:rsidP="00D25AC1">
      <w:pPr>
        <w:numPr>
          <w:ilvl w:val="0"/>
          <w:numId w:val="43"/>
        </w:numPr>
        <w:rPr>
          <w:lang w:val="en-US"/>
        </w:rPr>
      </w:pPr>
      <w:r w:rsidRPr="00D25AC1">
        <w:rPr>
          <w:lang w:val="en-GB"/>
        </w:rPr>
        <w:t>R2-1914632</w:t>
      </w:r>
      <w:r w:rsidRPr="00D25AC1">
        <w:rPr>
          <w:lang w:val="en-GB"/>
        </w:rPr>
        <w:tab/>
        <w:t>[107bis#66][NR/NTN]  Running TP (Thales)</w:t>
      </w:r>
      <w:r w:rsidRPr="00D25AC1">
        <w:rPr>
          <w:lang w:val="en-GB"/>
        </w:rPr>
        <w:tab/>
        <w:t>THALES</w:t>
      </w:r>
      <w:r w:rsidRPr="00D25AC1">
        <w:rPr>
          <w:lang w:val="en-GB"/>
        </w:rPr>
        <w:tab/>
        <w:t>pCR</w:t>
      </w:r>
      <w:r w:rsidRPr="00D25AC1">
        <w:rPr>
          <w:lang w:val="en-GB"/>
        </w:rPr>
        <w:tab/>
      </w:r>
    </w:p>
    <w:p w:rsidR="00792241" w:rsidRPr="00D25AC1" w:rsidRDefault="000C0E31" w:rsidP="00D25AC1">
      <w:pPr>
        <w:numPr>
          <w:ilvl w:val="1"/>
          <w:numId w:val="43"/>
        </w:numPr>
        <w:rPr>
          <w:lang w:val="en-US"/>
        </w:rPr>
      </w:pPr>
      <w:r w:rsidRPr="00D25AC1">
        <w:rPr>
          <w:lang w:val="en-GB"/>
        </w:rPr>
        <w:t>OK for approval</w:t>
      </w:r>
    </w:p>
    <w:p w:rsidR="00D25AC1" w:rsidRPr="00D25AC1" w:rsidRDefault="000C0E31" w:rsidP="00D25AC1">
      <w:pPr>
        <w:numPr>
          <w:ilvl w:val="0"/>
          <w:numId w:val="43"/>
        </w:numPr>
        <w:rPr>
          <w:lang w:val="en-US"/>
        </w:rPr>
      </w:pPr>
      <w:r w:rsidRPr="00D25AC1">
        <w:rPr>
          <w:lang w:val="en-GB"/>
        </w:rPr>
        <w:t>R2-1914633</w:t>
      </w:r>
      <w:r w:rsidRPr="00D25AC1">
        <w:rPr>
          <w:lang w:val="en-GB"/>
        </w:rPr>
        <w:tab/>
        <w:t>Inputs to TR 38.821 recommendations</w:t>
      </w:r>
      <w:r w:rsidRPr="00D25AC1">
        <w:rPr>
          <w:lang w:val="en-GB"/>
        </w:rPr>
        <w:tab/>
        <w:t>THALES, Nomor, Nokia, Vodafone, Mediatek</w:t>
      </w:r>
      <w:r w:rsidRPr="00D25AC1">
        <w:rPr>
          <w:lang w:val="en-GB"/>
        </w:rPr>
        <w:tab/>
        <w:t>pCR</w:t>
      </w:r>
      <w:r w:rsidRPr="00D25AC1">
        <w:rPr>
          <w:lang w:val="en-GB"/>
        </w:rPr>
        <w:tab/>
      </w:r>
    </w:p>
    <w:p w:rsidR="00792241" w:rsidRPr="00D25AC1" w:rsidRDefault="00D25AC1" w:rsidP="00D25AC1">
      <w:pPr>
        <w:numPr>
          <w:ilvl w:val="1"/>
          <w:numId w:val="43"/>
        </w:numPr>
        <w:rPr>
          <w:lang w:val="en-US"/>
        </w:rPr>
      </w:pPr>
      <w:r>
        <w:rPr>
          <w:lang w:val="en-GB"/>
        </w:rPr>
        <w:t>Needs revision by the group before the on line session</w:t>
      </w:r>
    </w:p>
    <w:p w:rsidR="00792241" w:rsidRPr="00D25AC1" w:rsidRDefault="000C0E31" w:rsidP="00D25AC1">
      <w:pPr>
        <w:numPr>
          <w:ilvl w:val="0"/>
          <w:numId w:val="43"/>
        </w:numPr>
        <w:rPr>
          <w:lang w:val="en-US"/>
        </w:rPr>
      </w:pPr>
      <w:r w:rsidRPr="00D25AC1">
        <w:rPr>
          <w:lang w:val="en-GB"/>
        </w:rPr>
        <w:t>R2-1914721</w:t>
      </w:r>
      <w:r w:rsidRPr="00D25AC1">
        <w:rPr>
          <w:lang w:val="en-GB"/>
        </w:rPr>
        <w:tab/>
        <w:t xml:space="preserve">Input to TR38.821 on NGSO constellation greater than 600 km  </w:t>
      </w:r>
      <w:r w:rsidRPr="00D25AC1">
        <w:rPr>
          <w:lang w:val="en-GB"/>
        </w:rPr>
        <w:tab/>
        <w:t>HUGHES Network Systems Ltd</w:t>
      </w:r>
      <w:r w:rsidRPr="00D25AC1">
        <w:rPr>
          <w:lang w:val="en-GB"/>
        </w:rPr>
        <w:tab/>
        <w:t>pCR</w:t>
      </w:r>
      <w:r w:rsidRPr="00D25AC1">
        <w:rPr>
          <w:lang w:val="en-GB"/>
        </w:rPr>
        <w:tab/>
        <w:t>Rel-16</w:t>
      </w:r>
      <w:r w:rsidRPr="00D25AC1">
        <w:rPr>
          <w:lang w:val="en-GB"/>
        </w:rPr>
        <w:tab/>
        <w:t>Ok for approval</w:t>
      </w:r>
    </w:p>
    <w:p w:rsidR="00D25AC1" w:rsidRPr="00D25AC1" w:rsidRDefault="00D25AC1" w:rsidP="00D25AC1">
      <w:pPr>
        <w:numPr>
          <w:ilvl w:val="1"/>
          <w:numId w:val="43"/>
        </w:numPr>
        <w:rPr>
          <w:lang w:val="en-US"/>
        </w:rPr>
      </w:pPr>
      <w:r>
        <w:rPr>
          <w:lang w:val="en-GB"/>
        </w:rPr>
        <w:t>OK for approval</w:t>
      </w:r>
    </w:p>
    <w:p w:rsidR="00D25AC1" w:rsidRPr="00D25AC1" w:rsidRDefault="000C0E31" w:rsidP="00D25AC1">
      <w:pPr>
        <w:numPr>
          <w:ilvl w:val="0"/>
          <w:numId w:val="43"/>
        </w:numPr>
        <w:rPr>
          <w:lang w:val="en-US"/>
        </w:rPr>
      </w:pPr>
      <w:r w:rsidRPr="00D25AC1">
        <w:rPr>
          <w:lang w:val="en-GB"/>
        </w:rPr>
        <w:t>R2-1914498</w:t>
      </w:r>
      <w:r w:rsidRPr="00D25AC1">
        <w:rPr>
          <w:lang w:val="en-GB"/>
        </w:rPr>
        <w:tab/>
        <w:t>TP on Random Access procedure</w:t>
      </w:r>
      <w:r w:rsidRPr="00D25AC1">
        <w:rPr>
          <w:lang w:val="en-GB"/>
        </w:rPr>
        <w:tab/>
        <w:t>CATT</w:t>
      </w:r>
      <w:r w:rsidRPr="00D25AC1">
        <w:rPr>
          <w:lang w:val="en-GB"/>
        </w:rPr>
        <w:tab/>
        <w:t>draftCR</w:t>
      </w:r>
      <w:r w:rsidRPr="00D25AC1">
        <w:rPr>
          <w:lang w:val="en-GB"/>
        </w:rPr>
        <w:tab/>
        <w:t xml:space="preserve">Needs </w:t>
      </w:r>
    </w:p>
    <w:p w:rsidR="00D25AC1" w:rsidRPr="00D25AC1" w:rsidRDefault="00D25AC1" w:rsidP="00D25AC1">
      <w:pPr>
        <w:numPr>
          <w:ilvl w:val="1"/>
          <w:numId w:val="43"/>
        </w:numPr>
        <w:rPr>
          <w:lang w:val="en-US"/>
        </w:rPr>
      </w:pPr>
      <w:r>
        <w:rPr>
          <w:lang w:val="en-US"/>
        </w:rPr>
        <w:t>Several comments raised</w:t>
      </w:r>
    </w:p>
    <w:p w:rsidR="00792241" w:rsidRPr="00D25AC1" w:rsidRDefault="00D25AC1" w:rsidP="00D25AC1">
      <w:pPr>
        <w:numPr>
          <w:ilvl w:val="1"/>
          <w:numId w:val="43"/>
        </w:numPr>
        <w:rPr>
          <w:lang w:val="en-US"/>
        </w:rPr>
      </w:pPr>
      <w:r>
        <w:rPr>
          <w:lang w:val="en-GB"/>
        </w:rPr>
        <w:t>To be merge with other RACH with UE location proposals – Ericsson to lead</w:t>
      </w:r>
    </w:p>
    <w:p w:rsidR="00D25AC1" w:rsidRPr="00D25AC1" w:rsidRDefault="000C0E31" w:rsidP="00D25AC1">
      <w:pPr>
        <w:numPr>
          <w:ilvl w:val="0"/>
          <w:numId w:val="43"/>
        </w:numPr>
        <w:rPr>
          <w:lang w:val="en-US"/>
        </w:rPr>
      </w:pPr>
      <w:r w:rsidRPr="00D25AC1">
        <w:rPr>
          <w:lang w:val="en-GB"/>
        </w:rPr>
        <w:t>R2-1915081</w:t>
      </w:r>
      <w:r w:rsidRPr="00D25AC1">
        <w:rPr>
          <w:lang w:val="en-GB"/>
        </w:rPr>
        <w:tab/>
        <w:t>TP on RACH capacity calculation based on typical cell size</w:t>
      </w:r>
      <w:r w:rsidRPr="00D25AC1">
        <w:rPr>
          <w:lang w:val="en-GB"/>
        </w:rPr>
        <w:tab/>
        <w:t>ZTE Corporation, Sanechips</w:t>
      </w:r>
      <w:r w:rsidRPr="00D25AC1">
        <w:rPr>
          <w:lang w:val="en-GB"/>
        </w:rPr>
        <w:tab/>
      </w:r>
    </w:p>
    <w:p w:rsidR="00D25AC1" w:rsidRDefault="00D25AC1" w:rsidP="00D25AC1">
      <w:pPr>
        <w:numPr>
          <w:ilvl w:val="1"/>
          <w:numId w:val="43"/>
        </w:numPr>
        <w:rPr>
          <w:lang w:val="en-US"/>
        </w:rPr>
      </w:pPr>
      <w:r>
        <w:rPr>
          <w:lang w:val="en-US"/>
        </w:rPr>
        <w:t>Recalculation of RACH capacity with cell typical size</w:t>
      </w:r>
    </w:p>
    <w:p w:rsidR="00D25AC1" w:rsidRDefault="00D25AC1" w:rsidP="00D25AC1">
      <w:pPr>
        <w:numPr>
          <w:ilvl w:val="1"/>
          <w:numId w:val="43"/>
        </w:numPr>
        <w:rPr>
          <w:lang w:val="en-US"/>
        </w:rPr>
      </w:pPr>
      <w:r>
        <w:rPr>
          <w:lang w:val="en-US"/>
        </w:rPr>
        <w:t>General consensus that the formula is fine but the calculation example is based on a certain RACH configuration that still needs to be confirmed by RAN1.</w:t>
      </w:r>
    </w:p>
    <w:p w:rsidR="00D25AC1" w:rsidRDefault="00D25AC1" w:rsidP="00D25AC1">
      <w:pPr>
        <w:numPr>
          <w:ilvl w:val="1"/>
          <w:numId w:val="43"/>
        </w:numPr>
        <w:rPr>
          <w:lang w:val="en-US"/>
        </w:rPr>
      </w:pPr>
      <w:r>
        <w:rPr>
          <w:lang w:val="en-US"/>
        </w:rPr>
        <w:t>Vodafone remarks that the UE density should not be dependent on the RACH request per UE type per hour.</w:t>
      </w:r>
    </w:p>
    <w:p w:rsidR="00D25AC1" w:rsidRDefault="00D25AC1" w:rsidP="00D25AC1">
      <w:pPr>
        <w:numPr>
          <w:ilvl w:val="1"/>
          <w:numId w:val="43"/>
        </w:numPr>
        <w:rPr>
          <w:lang w:val="en-US"/>
        </w:rPr>
      </w:pPr>
      <w:r>
        <w:rPr>
          <w:lang w:val="en-US"/>
        </w:rPr>
        <w:t xml:space="preserve">Finally, it is agreed that the RACH capacity calculation </w:t>
      </w:r>
      <w:r w:rsidR="001479CF">
        <w:rPr>
          <w:lang w:val="en-US"/>
        </w:rPr>
        <w:t xml:space="preserve">can be included in the TR as </w:t>
      </w:r>
      <w:r>
        <w:rPr>
          <w:lang w:val="en-US"/>
        </w:rPr>
        <w:t xml:space="preserve">a first estimate based </w:t>
      </w:r>
      <w:r w:rsidR="001479CF">
        <w:rPr>
          <w:lang w:val="en-US"/>
        </w:rPr>
        <w:t>on</w:t>
      </w:r>
      <w:r>
        <w:rPr>
          <w:lang w:val="en-US"/>
        </w:rPr>
        <w:t xml:space="preserve"> the assumption</w:t>
      </w:r>
      <w:r w:rsidR="000C0E31">
        <w:rPr>
          <w:lang w:val="en-US"/>
        </w:rPr>
        <w:t>s</w:t>
      </w:r>
      <w:r>
        <w:rPr>
          <w:lang w:val="en-US"/>
        </w:rPr>
        <w:t xml:space="preserve"> we have today. </w:t>
      </w:r>
    </w:p>
    <w:p w:rsidR="00D25AC1" w:rsidRDefault="00D25AC1" w:rsidP="00D25AC1">
      <w:pPr>
        <w:numPr>
          <w:ilvl w:val="1"/>
          <w:numId w:val="43"/>
        </w:numPr>
        <w:rPr>
          <w:lang w:val="en-US"/>
        </w:rPr>
      </w:pPr>
      <w:r>
        <w:rPr>
          <w:lang w:val="en-US"/>
        </w:rPr>
        <w:t>Extra clarification</w:t>
      </w:r>
      <w:r w:rsidR="000C0E31">
        <w:rPr>
          <w:lang w:val="en-US"/>
        </w:rPr>
        <w:t xml:space="preserve"> that the calculation is only an example and has assumed certain set of assumptions</w:t>
      </w:r>
      <w:r>
        <w:rPr>
          <w:lang w:val="en-US"/>
        </w:rPr>
        <w:t xml:space="preserve"> will be added </w:t>
      </w:r>
      <w:r w:rsidR="000C0E31">
        <w:rPr>
          <w:lang w:val="en-US"/>
        </w:rPr>
        <w:t>in</w:t>
      </w:r>
      <w:r>
        <w:rPr>
          <w:lang w:val="en-US"/>
        </w:rPr>
        <w:t xml:space="preserve"> the TDOC for a final review.</w:t>
      </w:r>
    </w:p>
    <w:p w:rsidR="00D25AC1" w:rsidRPr="00D25AC1" w:rsidRDefault="00D25AC1" w:rsidP="00D25AC1">
      <w:pPr>
        <w:ind w:left="720"/>
        <w:rPr>
          <w:lang w:val="en-US"/>
        </w:rPr>
      </w:pPr>
    </w:p>
    <w:p w:rsidR="00792241" w:rsidRPr="00D25AC1" w:rsidRDefault="000C0E31" w:rsidP="00D25AC1">
      <w:pPr>
        <w:numPr>
          <w:ilvl w:val="0"/>
          <w:numId w:val="43"/>
        </w:numPr>
        <w:rPr>
          <w:lang w:val="en-US"/>
        </w:rPr>
      </w:pPr>
      <w:r w:rsidRPr="00D25AC1">
        <w:rPr>
          <w:lang w:val="en-GB"/>
        </w:rPr>
        <w:t>R2-1914495</w:t>
      </w:r>
      <w:r w:rsidRPr="00D25AC1">
        <w:rPr>
          <w:lang w:val="en-GB"/>
        </w:rPr>
        <w:tab/>
        <w:t>Measurement Initiation Issue for NTN System</w:t>
      </w:r>
      <w:r w:rsidRPr="00D25AC1">
        <w:rPr>
          <w:lang w:val="en-GB"/>
        </w:rPr>
        <w:tab/>
        <w:t>CATT</w:t>
      </w:r>
      <w:r w:rsidRPr="00D25AC1">
        <w:rPr>
          <w:lang w:val="en-GB"/>
        </w:rPr>
        <w:tab/>
        <w:t>discussion</w:t>
      </w:r>
    </w:p>
    <w:p w:rsidR="00D25AC1" w:rsidRPr="000C0E31" w:rsidRDefault="00D25AC1" w:rsidP="00D25AC1">
      <w:pPr>
        <w:numPr>
          <w:ilvl w:val="1"/>
          <w:numId w:val="43"/>
        </w:numPr>
        <w:rPr>
          <w:lang w:val="en-US"/>
        </w:rPr>
      </w:pPr>
      <w:r>
        <w:rPr>
          <w:lang w:val="en-GB"/>
        </w:rPr>
        <w:t xml:space="preserve">Skipped </w:t>
      </w:r>
    </w:p>
    <w:p w:rsidR="000C0E31" w:rsidRPr="00D25AC1" w:rsidRDefault="000C0E31" w:rsidP="000C0E31">
      <w:pPr>
        <w:ind w:left="1440"/>
        <w:rPr>
          <w:lang w:val="en-US"/>
        </w:rPr>
      </w:pPr>
    </w:p>
    <w:p w:rsidR="00D25AC1" w:rsidRPr="00D25AC1" w:rsidRDefault="000C0E31" w:rsidP="00D25AC1">
      <w:pPr>
        <w:numPr>
          <w:ilvl w:val="0"/>
          <w:numId w:val="43"/>
        </w:numPr>
        <w:rPr>
          <w:lang w:val="en-US"/>
        </w:rPr>
      </w:pPr>
      <w:r w:rsidRPr="00D25AC1">
        <w:rPr>
          <w:b/>
          <w:bCs/>
          <w:lang w:val="en-GB"/>
        </w:rPr>
        <w:t>R2-1914763</w:t>
      </w:r>
      <w:r w:rsidRPr="00D25AC1">
        <w:rPr>
          <w:b/>
          <w:bCs/>
          <w:lang w:val="en-GB"/>
        </w:rPr>
        <w:tab/>
        <w:t xml:space="preserve">Report of email discussion [107bis#67] [NR - NTN] </w:t>
      </w:r>
      <w:r w:rsidRPr="00D25AC1">
        <w:rPr>
          <w:b/>
          <w:bCs/>
          <w:lang w:val="en-GB"/>
        </w:rPr>
        <w:tab/>
        <w:t>Ericsson</w:t>
      </w:r>
      <w:r w:rsidRPr="00D25AC1">
        <w:rPr>
          <w:b/>
          <w:bCs/>
          <w:lang w:val="en-GB"/>
        </w:rPr>
        <w:tab/>
        <w:t>pCR Ephemeris</w:t>
      </w:r>
      <w:r w:rsidRPr="00D25AC1">
        <w:rPr>
          <w:lang w:val="en-GB"/>
        </w:rPr>
        <w:tab/>
      </w:r>
      <w:r w:rsidRPr="00D25AC1">
        <w:rPr>
          <w:lang w:val="en-GB"/>
        </w:rPr>
        <w:tab/>
      </w:r>
      <w:r w:rsidRPr="00D25AC1">
        <w:rPr>
          <w:lang w:val="en-GB"/>
        </w:rPr>
        <w:sym w:font="Wingdings" w:char="F0E8"/>
      </w:r>
      <w:r w:rsidRPr="00D25AC1">
        <w:rPr>
          <w:lang w:val="en-GB"/>
        </w:rPr>
        <w:t xml:space="preserve"> </w:t>
      </w:r>
    </w:p>
    <w:p w:rsidR="00D25AC1" w:rsidRPr="00D25AC1" w:rsidRDefault="000C0E31" w:rsidP="00D25AC1">
      <w:pPr>
        <w:numPr>
          <w:ilvl w:val="1"/>
          <w:numId w:val="43"/>
        </w:numPr>
        <w:rPr>
          <w:lang w:val="en-US"/>
        </w:rPr>
      </w:pPr>
      <w:r w:rsidRPr="00D25AC1">
        <w:rPr>
          <w:lang w:val="en-GB"/>
        </w:rPr>
        <w:t xml:space="preserve">Ok </w:t>
      </w:r>
      <w:r w:rsidR="00D25AC1">
        <w:rPr>
          <w:lang w:val="en-GB"/>
        </w:rPr>
        <w:t xml:space="preserve">for approval </w:t>
      </w:r>
    </w:p>
    <w:p w:rsidR="00792241" w:rsidRPr="00D25AC1" w:rsidRDefault="000C0E31" w:rsidP="00D25AC1">
      <w:pPr>
        <w:numPr>
          <w:ilvl w:val="1"/>
          <w:numId w:val="43"/>
        </w:numPr>
        <w:rPr>
          <w:lang w:val="en-US"/>
        </w:rPr>
      </w:pPr>
      <w:r w:rsidRPr="00D25AC1">
        <w:rPr>
          <w:lang w:val="en-GB"/>
        </w:rPr>
        <w:t xml:space="preserve">Nokia </w:t>
      </w:r>
      <w:r w:rsidR="00D25AC1">
        <w:rPr>
          <w:lang w:val="en-GB"/>
        </w:rPr>
        <w:t>will send some final comments after better understanding of satellite ephemeris</w:t>
      </w:r>
    </w:p>
    <w:p w:rsidR="001479CF" w:rsidRDefault="001479CF" w:rsidP="001479CF">
      <w:pPr>
        <w:ind w:left="720"/>
        <w:rPr>
          <w:lang w:val="en-US"/>
        </w:rPr>
      </w:pPr>
    </w:p>
    <w:p w:rsidR="00D25AC1" w:rsidRDefault="000C0E31" w:rsidP="00D25AC1">
      <w:pPr>
        <w:numPr>
          <w:ilvl w:val="0"/>
          <w:numId w:val="43"/>
        </w:numPr>
        <w:rPr>
          <w:lang w:val="en-US"/>
        </w:rPr>
      </w:pPr>
      <w:r w:rsidRPr="00D25AC1">
        <w:rPr>
          <w:lang w:val="en-US"/>
        </w:rPr>
        <w:t xml:space="preserve">R2-1914724 Reduced User Data Interruption for NTN Ericsson pCR </w:t>
      </w:r>
    </w:p>
    <w:p w:rsidR="00D25AC1" w:rsidRDefault="00D25AC1" w:rsidP="00D25AC1">
      <w:pPr>
        <w:numPr>
          <w:ilvl w:val="1"/>
          <w:numId w:val="43"/>
        </w:numPr>
        <w:rPr>
          <w:lang w:val="en-US"/>
        </w:rPr>
      </w:pPr>
      <w:r>
        <w:rPr>
          <w:lang w:val="en-US"/>
        </w:rPr>
        <w:t>Several remarks were raised by different companies</w:t>
      </w:r>
    </w:p>
    <w:p w:rsidR="00D25AC1" w:rsidRDefault="00D25AC1" w:rsidP="00D25AC1">
      <w:pPr>
        <w:numPr>
          <w:ilvl w:val="1"/>
          <w:numId w:val="43"/>
        </w:numPr>
        <w:rPr>
          <w:lang w:val="en-US"/>
        </w:rPr>
      </w:pPr>
      <w:r>
        <w:rPr>
          <w:lang w:val="en-US"/>
        </w:rPr>
        <w:t>Proposal will not be presented on the on-line session</w:t>
      </w:r>
    </w:p>
    <w:p w:rsidR="00306AA8" w:rsidRDefault="00306AA8" w:rsidP="00306AA8">
      <w:pPr>
        <w:rPr>
          <w:lang w:val="en-US"/>
        </w:rPr>
      </w:pPr>
    </w:p>
    <w:p w:rsidR="00361835" w:rsidRDefault="00D25AC1" w:rsidP="00585850">
      <w:pPr>
        <w:pStyle w:val="Titre2"/>
      </w:pPr>
      <w:r>
        <w:t>Tentative merge TPs</w:t>
      </w:r>
    </w:p>
    <w:p w:rsidR="00D25AC1" w:rsidRPr="00D25AC1" w:rsidRDefault="00D25AC1" w:rsidP="00D25AC1"/>
    <w:p w:rsidR="00D25AC1" w:rsidRPr="00D25AC1" w:rsidRDefault="00D25AC1" w:rsidP="00D25AC1">
      <w:pPr>
        <w:rPr>
          <w:lang w:val="en-US"/>
        </w:rPr>
      </w:pPr>
      <w:r w:rsidRPr="00D25AC1">
        <w:rPr>
          <w:lang w:val="en-US"/>
        </w:rPr>
        <w:t xml:space="preserve">The following list of tentative merge TPs is proposed. </w:t>
      </w:r>
      <w:r>
        <w:rPr>
          <w:lang w:val="en-US"/>
        </w:rPr>
        <w:t xml:space="preserve">Different comebacks number will be </w:t>
      </w:r>
      <w:r w:rsidR="001479CF">
        <w:rPr>
          <w:lang w:val="en-US"/>
        </w:rPr>
        <w:t>requested</w:t>
      </w:r>
      <w:r>
        <w:rPr>
          <w:lang w:val="en-US"/>
        </w:rPr>
        <w:t xml:space="preserve"> to share their review with all companies.</w:t>
      </w:r>
    </w:p>
    <w:p w:rsidR="007917F3" w:rsidRDefault="007917F3" w:rsidP="007917F3">
      <w:pPr>
        <w:pStyle w:val="Paragraphedeliste"/>
        <w:rPr>
          <w:b/>
          <w:lang w:val="en-US"/>
        </w:rPr>
      </w:pPr>
    </w:p>
    <w:p w:rsidR="00D25AC1" w:rsidRPr="00D25AC1" w:rsidRDefault="00D25AC1" w:rsidP="00D25AC1">
      <w:pPr>
        <w:numPr>
          <w:ilvl w:val="0"/>
          <w:numId w:val="44"/>
        </w:numPr>
        <w:rPr>
          <w:rFonts w:eastAsia="Times New Roman"/>
          <w:lang w:val="en-US"/>
        </w:rPr>
      </w:pPr>
      <w:r w:rsidRPr="00D25AC1">
        <w:rPr>
          <w:rFonts w:eastAsia="Times New Roman"/>
          <w:lang w:val="en-US"/>
        </w:rPr>
        <w:t xml:space="preserve">User plane: DRX, HARQ, UL </w:t>
      </w:r>
      <w:r>
        <w:rPr>
          <w:rFonts w:eastAsia="Times New Roman"/>
          <w:lang w:val="en-US"/>
        </w:rPr>
        <w:t>scheduling</w:t>
      </w:r>
      <w:r w:rsidRPr="00D25AC1">
        <w:rPr>
          <w:rFonts w:eastAsia="Times New Roman"/>
          <w:lang w:val="en-US"/>
        </w:rPr>
        <w:t xml:space="preserve"> - Ericsson</w:t>
      </w:r>
    </w:p>
    <w:p w:rsidR="00D25AC1" w:rsidRPr="00D25AC1" w:rsidRDefault="00D25AC1" w:rsidP="00D25AC1">
      <w:pPr>
        <w:numPr>
          <w:ilvl w:val="1"/>
          <w:numId w:val="44"/>
        </w:numPr>
        <w:rPr>
          <w:rFonts w:eastAsia="Times New Roman"/>
          <w:lang w:val="en-US"/>
        </w:rPr>
      </w:pPr>
      <w:r>
        <w:rPr>
          <w:rFonts w:eastAsia="Times New Roman"/>
          <w:lang w:val="en-US"/>
        </w:rPr>
        <w:t>R2-1915566</w:t>
      </w:r>
      <w:r>
        <w:rPr>
          <w:rFonts w:eastAsia="Times New Roman"/>
          <w:lang w:val="en-US"/>
        </w:rPr>
        <w:tab/>
      </w:r>
      <w:r w:rsidRPr="00D25AC1">
        <w:rPr>
          <w:rFonts w:eastAsia="Times New Roman"/>
          <w:lang w:val="en-US"/>
        </w:rPr>
        <w:t>DRX adaptations for NTN Ericsson</w:t>
      </w:r>
    </w:p>
    <w:p w:rsidR="00D25AC1" w:rsidRPr="00D25AC1" w:rsidRDefault="00D25AC1" w:rsidP="00D25AC1">
      <w:pPr>
        <w:numPr>
          <w:ilvl w:val="1"/>
          <w:numId w:val="44"/>
        </w:numPr>
        <w:rPr>
          <w:rFonts w:eastAsia="Times New Roman"/>
          <w:lang w:val="en-US"/>
        </w:rPr>
      </w:pPr>
      <w:r w:rsidRPr="00D25AC1">
        <w:rPr>
          <w:rFonts w:eastAsia="Times New Roman"/>
          <w:lang w:val="en-US"/>
        </w:rPr>
        <w:t>R2-1914589</w:t>
      </w:r>
      <w:r>
        <w:rPr>
          <w:rFonts w:eastAsia="Times New Roman"/>
          <w:lang w:val="en-US"/>
        </w:rPr>
        <w:tab/>
      </w:r>
      <w:r w:rsidRPr="00D25AC1">
        <w:rPr>
          <w:rFonts w:eastAsia="Times New Roman"/>
          <w:lang w:val="en-US"/>
        </w:rPr>
        <w:t>On Increasing Number of HARQ Processes in NTN Mediatek (Proposal 1)</w:t>
      </w:r>
    </w:p>
    <w:p w:rsidR="00D25AC1" w:rsidRPr="00D25AC1" w:rsidRDefault="00D25AC1" w:rsidP="00D25AC1">
      <w:pPr>
        <w:numPr>
          <w:ilvl w:val="1"/>
          <w:numId w:val="44"/>
        </w:numPr>
        <w:rPr>
          <w:rFonts w:eastAsia="Times New Roman"/>
          <w:lang w:val="en-US"/>
        </w:rPr>
      </w:pPr>
      <w:r w:rsidRPr="00D25AC1">
        <w:rPr>
          <w:rFonts w:eastAsia="Times New Roman"/>
          <w:lang w:val="en-US"/>
        </w:rPr>
        <w:t>R2-1915565</w:t>
      </w:r>
      <w:r>
        <w:rPr>
          <w:rFonts w:eastAsia="Times New Roman"/>
          <w:lang w:val="en-US"/>
        </w:rPr>
        <w:tab/>
      </w:r>
      <w:r w:rsidRPr="00D25AC1">
        <w:rPr>
          <w:rFonts w:eastAsia="Times New Roman"/>
          <w:lang w:val="en-US"/>
        </w:rPr>
        <w:t>Further details on uplink enhancements for NTN  Ericsson</w:t>
      </w:r>
    </w:p>
    <w:p w:rsidR="00D25AC1" w:rsidRPr="00D25AC1" w:rsidRDefault="00D25AC1" w:rsidP="00D25AC1">
      <w:pPr>
        <w:ind w:left="720"/>
        <w:rPr>
          <w:lang w:val="en-US"/>
        </w:rPr>
      </w:pPr>
    </w:p>
    <w:p w:rsidR="00D25AC1" w:rsidRDefault="00CF0489" w:rsidP="00D25AC1">
      <w:pPr>
        <w:numPr>
          <w:ilvl w:val="0"/>
          <w:numId w:val="44"/>
        </w:numPr>
        <w:rPr>
          <w:rFonts w:eastAsia="Times New Roman"/>
        </w:rPr>
      </w:pPr>
      <w:r>
        <w:rPr>
          <w:rFonts w:eastAsia="Times New Roman"/>
          <w:lang w:val="es-ES_tradnl"/>
        </w:rPr>
        <w:t xml:space="preserve">UE positioning </w:t>
      </w:r>
      <w:r>
        <w:rPr>
          <w:rFonts w:ascii="Wingdings" w:eastAsia="Times New Roman" w:hAnsi="Wingdings"/>
          <w:color w:val="000000" w:themeColor="text1"/>
          <w:lang w:val="es-ES_tradnl"/>
        </w:rPr>
        <w:t></w:t>
      </w:r>
      <w:r w:rsidR="00D25AC1">
        <w:rPr>
          <w:rFonts w:eastAsia="Times New Roman"/>
          <w:lang w:val="es-ES_tradnl"/>
        </w:rPr>
        <w:t xml:space="preserve"> Nokia</w:t>
      </w:r>
    </w:p>
    <w:p w:rsidR="00D25AC1" w:rsidRDefault="00D25AC1" w:rsidP="00D25AC1">
      <w:pPr>
        <w:numPr>
          <w:ilvl w:val="1"/>
          <w:numId w:val="44"/>
        </w:numPr>
        <w:rPr>
          <w:rFonts w:eastAsia="Times New Roman"/>
          <w:lang w:val="en-US"/>
        </w:rPr>
      </w:pPr>
      <w:r>
        <w:rPr>
          <w:rFonts w:eastAsia="Times New Roman"/>
          <w:lang w:val="en-US"/>
        </w:rPr>
        <w:t>R2-1916241</w:t>
      </w:r>
      <w:r>
        <w:rPr>
          <w:rFonts w:eastAsia="Times New Roman"/>
          <w:lang w:val="en-US"/>
        </w:rPr>
        <w:tab/>
      </w:r>
      <w:r w:rsidRPr="00D25AC1">
        <w:rPr>
          <w:rFonts w:eastAsia="Times New Roman"/>
          <w:lang w:val="en-US"/>
        </w:rPr>
        <w:t>UE positioning requirement</w:t>
      </w:r>
      <w:r>
        <w:rPr>
          <w:rFonts w:eastAsia="Times New Roman"/>
          <w:lang w:val="en-US"/>
        </w:rPr>
        <w:t xml:space="preserve">s and solution analysis in NTN </w:t>
      </w:r>
      <w:r>
        <w:rPr>
          <w:rFonts w:eastAsia="Times New Roman"/>
          <w:lang w:val="en-US"/>
        </w:rPr>
        <w:tab/>
      </w:r>
      <w:r w:rsidRPr="00D25AC1">
        <w:rPr>
          <w:rFonts w:eastAsia="Times New Roman"/>
          <w:lang w:val="en-US"/>
        </w:rPr>
        <w:t xml:space="preserve">Nokia, Nokia Shanghai Bell, Thales </w:t>
      </w:r>
    </w:p>
    <w:p w:rsidR="00D25AC1" w:rsidRPr="00D25AC1" w:rsidRDefault="00D25AC1" w:rsidP="00D25AC1">
      <w:pPr>
        <w:numPr>
          <w:ilvl w:val="1"/>
          <w:numId w:val="44"/>
        </w:numPr>
        <w:rPr>
          <w:rFonts w:eastAsia="Times New Roman"/>
          <w:lang w:val="en-US"/>
        </w:rPr>
      </w:pPr>
      <w:r>
        <w:rPr>
          <w:rFonts w:eastAsia="Times New Roman"/>
          <w:lang w:val="en-US"/>
        </w:rPr>
        <w:t>R2-1914973</w:t>
      </w:r>
      <w:r>
        <w:rPr>
          <w:rFonts w:eastAsia="Times New Roman"/>
          <w:lang w:val="en-US"/>
        </w:rPr>
        <w:tab/>
      </w:r>
      <w:r w:rsidRPr="00D25AC1">
        <w:rPr>
          <w:rFonts w:eastAsia="Times New Roman"/>
          <w:lang w:val="en-US"/>
        </w:rPr>
        <w:t>Location ba</w:t>
      </w:r>
      <w:r>
        <w:rPr>
          <w:rFonts w:eastAsia="Times New Roman"/>
          <w:lang w:val="en-US"/>
        </w:rPr>
        <w:t xml:space="preserve">sed mobility enhancement NEC </w:t>
      </w:r>
      <w:r>
        <w:rPr>
          <w:rFonts w:eastAsia="Times New Roman"/>
          <w:lang w:val="en-US"/>
        </w:rPr>
        <w:tab/>
      </w:r>
      <w:r w:rsidRPr="00D25AC1">
        <w:rPr>
          <w:rFonts w:eastAsia="Times New Roman"/>
          <w:lang w:val="en-US"/>
        </w:rPr>
        <w:t>discussion</w:t>
      </w:r>
    </w:p>
    <w:p w:rsidR="00D25AC1" w:rsidRDefault="00D25AC1" w:rsidP="00D25AC1">
      <w:pPr>
        <w:numPr>
          <w:ilvl w:val="1"/>
          <w:numId w:val="44"/>
        </w:numPr>
        <w:rPr>
          <w:rFonts w:eastAsia="Times New Roman"/>
          <w:lang w:val="en-US"/>
        </w:rPr>
      </w:pPr>
      <w:r w:rsidRPr="00D25AC1">
        <w:rPr>
          <w:rFonts w:eastAsia="Times New Roman"/>
          <w:lang w:val="en-US"/>
        </w:rPr>
        <w:lastRenderedPageBreak/>
        <w:t>R2-1915083</w:t>
      </w:r>
      <w:r>
        <w:rPr>
          <w:rFonts w:eastAsia="Times New Roman"/>
          <w:lang w:val="en-US"/>
        </w:rPr>
        <w:tab/>
      </w:r>
      <w:r w:rsidRPr="00D25AC1">
        <w:rPr>
          <w:rFonts w:eastAsia="Times New Roman"/>
          <w:lang w:val="en-US"/>
        </w:rPr>
        <w:t xml:space="preserve">Location report to help apply country specific policies </w:t>
      </w:r>
      <w:r>
        <w:rPr>
          <w:rFonts w:eastAsia="Times New Roman"/>
          <w:lang w:val="en-US"/>
        </w:rPr>
        <w:t xml:space="preserve"> </w:t>
      </w:r>
      <w:r w:rsidRPr="00D25AC1">
        <w:rPr>
          <w:rFonts w:eastAsia="Times New Roman"/>
          <w:lang w:val="en-US"/>
        </w:rPr>
        <w:t xml:space="preserve">ZTE Corporation, Sanechips  </w:t>
      </w:r>
    </w:p>
    <w:p w:rsidR="00D25AC1" w:rsidRPr="00D25AC1" w:rsidRDefault="00D25AC1" w:rsidP="00D25AC1">
      <w:pPr>
        <w:numPr>
          <w:ilvl w:val="1"/>
          <w:numId w:val="44"/>
        </w:numPr>
        <w:rPr>
          <w:rFonts w:eastAsia="Times New Roman"/>
          <w:lang w:val="en-US"/>
        </w:rPr>
      </w:pPr>
      <w:r w:rsidRPr="00D25AC1">
        <w:rPr>
          <w:rFonts w:eastAsia="Times New Roman"/>
          <w:lang w:val="en-US"/>
        </w:rPr>
        <w:t>R2-1915230</w:t>
      </w:r>
      <w:r w:rsidRPr="00D25AC1">
        <w:rPr>
          <w:rFonts w:eastAsia="Times New Roman"/>
          <w:lang w:val="en-US"/>
        </w:rPr>
        <w:tab/>
        <w:t>Location report in NTN</w:t>
      </w:r>
      <w:r>
        <w:rPr>
          <w:rFonts w:eastAsia="Times New Roman"/>
          <w:lang w:val="en-US"/>
        </w:rPr>
        <w:t xml:space="preserve"> </w:t>
      </w:r>
      <w:r w:rsidRPr="00D25AC1">
        <w:rPr>
          <w:rFonts w:eastAsia="Times New Roman"/>
          <w:lang w:val="en-US"/>
        </w:rPr>
        <w:t>Sony  discussion</w:t>
      </w:r>
      <w:r w:rsidRPr="00D25AC1">
        <w:rPr>
          <w:rFonts w:eastAsia="Times New Roman"/>
          <w:lang w:val="en-US"/>
        </w:rPr>
        <w:tab/>
      </w:r>
    </w:p>
    <w:p w:rsidR="00D25AC1" w:rsidRDefault="00D25AC1" w:rsidP="00D25AC1">
      <w:pPr>
        <w:ind w:left="720"/>
        <w:rPr>
          <w:rFonts w:eastAsia="Times New Roman"/>
          <w:color w:val="000000" w:themeColor="text1"/>
          <w:lang w:val="en-US"/>
        </w:rPr>
      </w:pPr>
    </w:p>
    <w:p w:rsidR="00D25AC1" w:rsidRPr="00D25AC1" w:rsidRDefault="00CF0489" w:rsidP="00D25AC1">
      <w:pPr>
        <w:numPr>
          <w:ilvl w:val="0"/>
          <w:numId w:val="44"/>
        </w:numPr>
        <w:rPr>
          <w:rFonts w:eastAsia="Times New Roman"/>
          <w:color w:val="000000" w:themeColor="text1"/>
          <w:lang w:val="en-US"/>
        </w:rPr>
      </w:pPr>
      <w:r>
        <w:rPr>
          <w:rFonts w:eastAsia="Times New Roman"/>
          <w:color w:val="000000" w:themeColor="text1"/>
          <w:lang w:val="en-US"/>
        </w:rPr>
        <w:t xml:space="preserve">Beam/cell fix vs mobile </w:t>
      </w:r>
      <w:r>
        <w:rPr>
          <w:rFonts w:ascii="Wingdings" w:eastAsia="Times New Roman" w:hAnsi="Wingdings"/>
          <w:color w:val="000000" w:themeColor="text1"/>
          <w:lang w:val="es-ES_tradnl"/>
        </w:rPr>
        <w:t></w:t>
      </w:r>
      <w:r w:rsidR="00D25AC1" w:rsidRPr="00D25AC1">
        <w:rPr>
          <w:rFonts w:eastAsia="Times New Roman"/>
          <w:color w:val="000000" w:themeColor="text1"/>
          <w:lang w:val="en-US"/>
        </w:rPr>
        <w:t xml:space="preserve"> Thales</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GB"/>
        </w:rPr>
        <w:t>R2-1916240</w:t>
      </w:r>
      <w:r>
        <w:rPr>
          <w:rFonts w:eastAsia="Times New Roman"/>
          <w:color w:val="000000" w:themeColor="text1"/>
          <w:lang w:val="en-GB"/>
        </w:rPr>
        <w:tab/>
      </w:r>
      <w:r w:rsidRPr="00D25AC1">
        <w:rPr>
          <w:rFonts w:eastAsia="Times New Roman"/>
          <w:color w:val="000000" w:themeColor="text1"/>
          <w:lang w:val="en-GB"/>
        </w:rPr>
        <w:t>Discussion on Earth fixed vs. Earth moving cells in NTN LEO  Nokia, Nokia Shanghai Bell, Thales</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GB"/>
        </w:rPr>
        <w:t>R2-1913923</w:t>
      </w:r>
      <w:r>
        <w:rPr>
          <w:rFonts w:eastAsia="Times New Roman"/>
          <w:color w:val="000000" w:themeColor="text1"/>
          <w:lang w:val="en-GB"/>
        </w:rPr>
        <w:tab/>
      </w:r>
      <w:r w:rsidRPr="00D25AC1">
        <w:rPr>
          <w:rFonts w:eastAsia="Times New Roman"/>
          <w:color w:val="000000" w:themeColor="text1"/>
          <w:lang w:val="en-GB"/>
        </w:rPr>
        <w:t xml:space="preserve">Comparison of earth fixed vs moving cells </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US"/>
        </w:rPr>
        <w:t>R2-1915599</w:t>
      </w:r>
      <w:r>
        <w:rPr>
          <w:rFonts w:eastAsia="Times New Roman"/>
          <w:color w:val="000000" w:themeColor="text1"/>
          <w:lang w:val="en-US"/>
        </w:rPr>
        <w:tab/>
      </w:r>
      <w:r w:rsidRPr="00D25AC1">
        <w:rPr>
          <w:rFonts w:eastAsia="Times New Roman"/>
          <w:color w:val="000000" w:themeColor="text1"/>
          <w:lang w:val="en-US"/>
        </w:rPr>
        <w:t xml:space="preserve">Hand-over rate in Earth fixed vs. Earth moving cells in NTN LEO  THALES </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US"/>
        </w:rPr>
        <w:t>R2-1915191</w:t>
      </w:r>
      <w:r>
        <w:rPr>
          <w:rFonts w:eastAsia="Times New Roman"/>
          <w:color w:val="000000" w:themeColor="text1"/>
          <w:lang w:val="en-US"/>
        </w:rPr>
        <w:tab/>
      </w:r>
      <w:r w:rsidRPr="00D25AC1">
        <w:rPr>
          <w:rFonts w:eastAsia="Times New Roman"/>
          <w:color w:val="000000" w:themeColor="text1"/>
          <w:lang w:val="en-US"/>
        </w:rPr>
        <w:t xml:space="preserve">Discussion </w:t>
      </w:r>
      <w:r w:rsidR="00CF0489">
        <w:rPr>
          <w:rFonts w:eastAsia="Times New Roman"/>
          <w:color w:val="000000" w:themeColor="text1"/>
          <w:lang w:val="en-US"/>
        </w:rPr>
        <w:t xml:space="preserve"> </w:t>
      </w:r>
      <w:r w:rsidRPr="00D25AC1">
        <w:rPr>
          <w:rFonts w:eastAsia="Times New Roman"/>
          <w:color w:val="000000" w:themeColor="text1"/>
          <w:lang w:val="en-US"/>
        </w:rPr>
        <w:t>on mobility with steerable beams in NTN</w:t>
      </w:r>
      <w:r>
        <w:rPr>
          <w:rFonts w:eastAsia="Times New Roman"/>
          <w:color w:val="000000" w:themeColor="text1"/>
          <w:lang w:val="en-US"/>
        </w:rPr>
        <w:tab/>
      </w:r>
      <w:r w:rsidRPr="00D25AC1">
        <w:rPr>
          <w:rFonts w:eastAsia="Times New Roman"/>
          <w:color w:val="000000" w:themeColor="text1"/>
          <w:lang w:val="en-US"/>
        </w:rPr>
        <w:t>Huawei, HiSilicon</w:t>
      </w:r>
    </w:p>
    <w:p w:rsidR="00D25AC1" w:rsidRPr="00D25AC1" w:rsidRDefault="00D25AC1" w:rsidP="00D25AC1">
      <w:pPr>
        <w:ind w:left="1440"/>
        <w:rPr>
          <w:color w:val="000000" w:themeColor="text1"/>
          <w:lang w:val="en-US"/>
        </w:rPr>
      </w:pPr>
    </w:p>
    <w:p w:rsidR="00D25AC1" w:rsidRPr="00D25AC1" w:rsidRDefault="00D25AC1" w:rsidP="00D25AC1">
      <w:pPr>
        <w:numPr>
          <w:ilvl w:val="0"/>
          <w:numId w:val="44"/>
        </w:numPr>
        <w:rPr>
          <w:rFonts w:eastAsia="Times New Roman"/>
          <w:color w:val="000000" w:themeColor="text1"/>
          <w:lang w:val="en-US"/>
        </w:rPr>
      </w:pPr>
      <w:r w:rsidRPr="00D25AC1">
        <w:rPr>
          <w:rFonts w:eastAsia="Times New Roman"/>
          <w:color w:val="000000" w:themeColor="text1"/>
          <w:lang w:val="en-US"/>
        </w:rPr>
        <w:t xml:space="preserve">Feeder link swithover HARD switch </w:t>
      </w:r>
      <w:r w:rsidR="00CF0489">
        <w:rPr>
          <w:rFonts w:ascii="Wingdings" w:eastAsia="Times New Roman" w:hAnsi="Wingdings"/>
          <w:color w:val="000000" w:themeColor="text1"/>
          <w:lang w:val="es-ES_tradnl"/>
        </w:rPr>
        <w:t></w:t>
      </w:r>
      <w:r w:rsidRPr="00D25AC1">
        <w:rPr>
          <w:rFonts w:eastAsia="Times New Roman"/>
          <w:color w:val="000000" w:themeColor="text1"/>
          <w:lang w:val="en-US"/>
        </w:rPr>
        <w:t>CATT</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GB"/>
        </w:rPr>
        <w:t>R2-1914494</w:t>
      </w:r>
      <w:r>
        <w:rPr>
          <w:rFonts w:eastAsia="Times New Roman"/>
          <w:color w:val="000000" w:themeColor="text1"/>
          <w:lang w:val="en-GB"/>
        </w:rPr>
        <w:tab/>
      </w:r>
      <w:r w:rsidRPr="00D25AC1">
        <w:rPr>
          <w:rFonts w:eastAsia="Times New Roman"/>
          <w:color w:val="000000" w:themeColor="text1"/>
          <w:lang w:val="en-GB"/>
        </w:rPr>
        <w:t>Feeder link switch CATT</w:t>
      </w:r>
      <w:r>
        <w:rPr>
          <w:rFonts w:eastAsia="Times New Roman"/>
          <w:color w:val="000000" w:themeColor="text1"/>
          <w:lang w:val="en-GB"/>
        </w:rPr>
        <w:t xml:space="preserve"> </w:t>
      </w:r>
      <w:r w:rsidRPr="00D25AC1">
        <w:rPr>
          <w:rFonts w:eastAsia="Times New Roman"/>
          <w:color w:val="000000" w:themeColor="text1"/>
          <w:lang w:val="en-GB"/>
        </w:rPr>
        <w:t>discussion</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GB"/>
        </w:rPr>
        <w:t>R2-1915190</w:t>
      </w:r>
      <w:r>
        <w:rPr>
          <w:rFonts w:eastAsia="Times New Roman"/>
          <w:color w:val="000000" w:themeColor="text1"/>
          <w:lang w:val="en-GB"/>
        </w:rPr>
        <w:tab/>
      </w:r>
      <w:r w:rsidRPr="00D25AC1">
        <w:rPr>
          <w:rFonts w:eastAsia="Times New Roman"/>
          <w:color w:val="000000" w:themeColor="text1"/>
          <w:lang w:val="en-GB"/>
        </w:rPr>
        <w:t>Discussion on feeder link switch for transparent LEO Huawei, HiSilicon</w:t>
      </w:r>
    </w:p>
    <w:p w:rsidR="00D25AC1" w:rsidRPr="00D25AC1" w:rsidRDefault="00D25AC1" w:rsidP="00D25AC1">
      <w:pPr>
        <w:ind w:left="1440"/>
        <w:rPr>
          <w:color w:val="000000" w:themeColor="text1"/>
          <w:lang w:val="en-US"/>
        </w:rPr>
      </w:pPr>
    </w:p>
    <w:p w:rsidR="00D25AC1" w:rsidRPr="00D25AC1" w:rsidRDefault="00D25AC1" w:rsidP="00D25AC1">
      <w:pPr>
        <w:numPr>
          <w:ilvl w:val="0"/>
          <w:numId w:val="44"/>
        </w:numPr>
        <w:rPr>
          <w:rFonts w:eastAsia="Times New Roman"/>
          <w:color w:val="000000" w:themeColor="text1"/>
          <w:lang w:val="en-US"/>
        </w:rPr>
      </w:pPr>
      <w:r w:rsidRPr="00D25AC1">
        <w:rPr>
          <w:rFonts w:eastAsia="Times New Roman"/>
          <w:color w:val="000000" w:themeColor="text1"/>
          <w:lang w:val="en-US"/>
        </w:rPr>
        <w:t xml:space="preserve">Service continuity </w:t>
      </w:r>
      <w:r w:rsidR="00CF0489">
        <w:rPr>
          <w:rFonts w:ascii="Wingdings" w:eastAsia="Times New Roman" w:hAnsi="Wingdings"/>
          <w:color w:val="000000" w:themeColor="text1"/>
          <w:lang w:val="es-ES_tradnl"/>
        </w:rPr>
        <w:t></w:t>
      </w:r>
      <w:r w:rsidRPr="00D25AC1">
        <w:rPr>
          <w:rFonts w:eastAsia="Times New Roman"/>
          <w:color w:val="000000" w:themeColor="text1"/>
          <w:lang w:val="en-US"/>
        </w:rPr>
        <w:t xml:space="preserve"> NEC</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GB"/>
        </w:rPr>
        <w:t>R2-1914974</w:t>
      </w:r>
      <w:r>
        <w:rPr>
          <w:rFonts w:eastAsia="Times New Roman"/>
          <w:color w:val="000000" w:themeColor="text1"/>
          <w:lang w:val="en-GB"/>
        </w:rPr>
        <w:tab/>
      </w:r>
      <w:r w:rsidRPr="00D25AC1">
        <w:rPr>
          <w:rFonts w:eastAsia="Times New Roman"/>
          <w:color w:val="000000" w:themeColor="text1"/>
          <w:lang w:val="en-GB"/>
        </w:rPr>
        <w:t>Service continuity  NEC discussion</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GB"/>
        </w:rPr>
        <w:t>R2-1915082</w:t>
      </w:r>
      <w:r>
        <w:rPr>
          <w:rFonts w:eastAsia="Times New Roman"/>
          <w:color w:val="000000" w:themeColor="text1"/>
          <w:lang w:val="en-GB"/>
        </w:rPr>
        <w:tab/>
      </w:r>
      <w:r w:rsidRPr="00D25AC1">
        <w:rPr>
          <w:rFonts w:eastAsia="Times New Roman"/>
          <w:color w:val="000000" w:themeColor="text1"/>
          <w:lang w:val="en-GB"/>
        </w:rPr>
        <w:t>Remaining issues in NTN-TN service continuity</w:t>
      </w:r>
      <w:r>
        <w:rPr>
          <w:rFonts w:eastAsia="Times New Roman"/>
          <w:color w:val="000000" w:themeColor="text1"/>
          <w:lang w:val="en-GB"/>
        </w:rPr>
        <w:t xml:space="preserve"> </w:t>
      </w:r>
      <w:r w:rsidRPr="00D25AC1">
        <w:rPr>
          <w:rFonts w:eastAsia="Times New Roman"/>
          <w:color w:val="000000" w:themeColor="text1"/>
          <w:lang w:val="en-GB"/>
        </w:rPr>
        <w:t>ZTE Corporation, Sanechips  discussion</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GB"/>
        </w:rPr>
        <w:t>R2-1915192Service continuity between TN and NTN  Huawei, HiSilicon  </w:t>
      </w:r>
    </w:p>
    <w:p w:rsidR="00D25AC1" w:rsidRPr="00D25AC1" w:rsidRDefault="00D25AC1" w:rsidP="00D25AC1">
      <w:pPr>
        <w:ind w:left="720"/>
        <w:rPr>
          <w:color w:val="000000" w:themeColor="text1"/>
          <w:lang w:val="en-US"/>
        </w:rPr>
      </w:pPr>
    </w:p>
    <w:p w:rsidR="00D25AC1" w:rsidRPr="00CF0489" w:rsidRDefault="00CF0489" w:rsidP="00D25AC1">
      <w:pPr>
        <w:numPr>
          <w:ilvl w:val="0"/>
          <w:numId w:val="44"/>
        </w:numPr>
        <w:rPr>
          <w:rFonts w:eastAsia="Times New Roman"/>
          <w:color w:val="000000" w:themeColor="text1"/>
          <w:lang w:val="en-US"/>
        </w:rPr>
      </w:pPr>
      <w:r w:rsidRPr="00CF0489">
        <w:rPr>
          <w:rFonts w:eastAsia="Times New Roman"/>
          <w:color w:val="000000" w:themeColor="text1"/>
          <w:lang w:val="en-US"/>
        </w:rPr>
        <w:t xml:space="preserve">RACH with UE location </w:t>
      </w:r>
      <w:r>
        <w:rPr>
          <w:rFonts w:ascii="Wingdings" w:eastAsia="Times New Roman" w:hAnsi="Wingdings"/>
          <w:color w:val="000000" w:themeColor="text1"/>
          <w:lang w:val="es-ES_tradnl"/>
        </w:rPr>
        <w:t></w:t>
      </w:r>
      <w:r w:rsidR="00D25AC1" w:rsidRPr="00CF0489">
        <w:rPr>
          <w:rFonts w:eastAsia="Times New Roman"/>
          <w:color w:val="000000" w:themeColor="text1"/>
          <w:lang w:val="en-US"/>
        </w:rPr>
        <w:t>Ericsson</w:t>
      </w:r>
    </w:p>
    <w:p w:rsidR="00D25AC1" w:rsidRPr="00CF0489" w:rsidRDefault="00CF0489" w:rsidP="00CF0489">
      <w:pPr>
        <w:numPr>
          <w:ilvl w:val="1"/>
          <w:numId w:val="44"/>
        </w:numPr>
        <w:rPr>
          <w:rFonts w:eastAsia="Times New Roman"/>
          <w:color w:val="000000" w:themeColor="text1"/>
          <w:lang w:val="en-US"/>
        </w:rPr>
      </w:pPr>
      <w:r w:rsidRPr="00CF0489">
        <w:rPr>
          <w:rFonts w:eastAsia="Times New Roman"/>
          <w:color w:val="000000" w:themeColor="text1"/>
          <w:lang w:val="en-US"/>
        </w:rPr>
        <w:t>R2-1915567 Remaining details on Random access for NTN</w:t>
      </w:r>
      <w:r w:rsidRPr="00CF0489">
        <w:rPr>
          <w:rFonts w:eastAsia="Times New Roman"/>
          <w:color w:val="000000" w:themeColor="text1"/>
          <w:lang w:val="en-US"/>
        </w:rPr>
        <w:tab/>
      </w:r>
      <w:r w:rsidR="00D25AC1" w:rsidRPr="00CF0489">
        <w:rPr>
          <w:rFonts w:eastAsia="Times New Roman"/>
          <w:color w:val="000000" w:themeColor="text1"/>
          <w:lang w:val="en-US"/>
        </w:rPr>
        <w:t xml:space="preserve"> Ericsson </w:t>
      </w:r>
    </w:p>
    <w:p w:rsidR="00D25AC1" w:rsidRPr="00CF0489" w:rsidRDefault="00D25AC1" w:rsidP="00CF0489">
      <w:pPr>
        <w:numPr>
          <w:ilvl w:val="1"/>
          <w:numId w:val="44"/>
        </w:numPr>
        <w:rPr>
          <w:rFonts w:eastAsia="Times New Roman"/>
          <w:color w:val="000000" w:themeColor="text1"/>
          <w:lang w:val="en-US"/>
        </w:rPr>
      </w:pPr>
      <w:r w:rsidRPr="00CF0489">
        <w:rPr>
          <w:rFonts w:eastAsia="Times New Roman"/>
          <w:color w:val="000000" w:themeColor="text1"/>
          <w:lang w:val="en-US"/>
        </w:rPr>
        <w:t>R2-1914498</w:t>
      </w:r>
      <w:r w:rsidR="00CF0489" w:rsidRPr="00CF0489">
        <w:rPr>
          <w:rFonts w:eastAsia="Times New Roman"/>
          <w:color w:val="000000" w:themeColor="text1"/>
          <w:lang w:val="en-US"/>
        </w:rPr>
        <w:t>TP on Random Access procedure</w:t>
      </w:r>
      <w:r w:rsidR="00CF0489">
        <w:rPr>
          <w:rFonts w:eastAsia="Times New Roman"/>
          <w:color w:val="000000" w:themeColor="text1"/>
          <w:lang w:val="en-US"/>
        </w:rPr>
        <w:tab/>
      </w:r>
      <w:r w:rsidRPr="00CF0489">
        <w:rPr>
          <w:rFonts w:eastAsia="Times New Roman"/>
          <w:color w:val="000000" w:themeColor="text1"/>
          <w:lang w:val="en-US"/>
        </w:rPr>
        <w:t xml:space="preserve"> CATT </w:t>
      </w:r>
    </w:p>
    <w:p w:rsidR="00D25AC1" w:rsidRPr="00CF0489" w:rsidRDefault="00D25AC1" w:rsidP="00CF0489">
      <w:pPr>
        <w:numPr>
          <w:ilvl w:val="1"/>
          <w:numId w:val="44"/>
        </w:numPr>
        <w:rPr>
          <w:rFonts w:eastAsia="Times New Roman"/>
          <w:color w:val="000000" w:themeColor="text1"/>
          <w:lang w:val="en-US"/>
        </w:rPr>
      </w:pPr>
      <w:r w:rsidRPr="00CF0489">
        <w:rPr>
          <w:rFonts w:eastAsia="Times New Roman"/>
          <w:color w:val="000000" w:themeColor="text1"/>
          <w:lang w:val="en-US"/>
        </w:rPr>
        <w:t xml:space="preserve">R2-1916036 </w:t>
      </w:r>
      <w:r w:rsidR="00CF0489" w:rsidRPr="00CF0489">
        <w:rPr>
          <w:rFonts w:eastAsia="Times New Roman"/>
          <w:color w:val="000000" w:themeColor="text1"/>
          <w:lang w:val="en-US"/>
        </w:rPr>
        <w:t>Remaining issues on random access procedures in NTN</w:t>
      </w:r>
      <w:r w:rsidR="00CF0489">
        <w:rPr>
          <w:rFonts w:eastAsia="Times New Roman"/>
          <w:color w:val="000000" w:themeColor="text1"/>
          <w:lang w:val="en-US"/>
        </w:rPr>
        <w:tab/>
      </w:r>
      <w:r w:rsidRPr="00CF0489">
        <w:rPr>
          <w:rFonts w:eastAsia="Times New Roman"/>
          <w:color w:val="000000" w:themeColor="text1"/>
          <w:lang w:val="en-US"/>
        </w:rPr>
        <w:t xml:space="preserve">ETRI </w:t>
      </w:r>
    </w:p>
    <w:p w:rsidR="00D25AC1" w:rsidRPr="00CF0489" w:rsidRDefault="00D25AC1" w:rsidP="00CF0489">
      <w:pPr>
        <w:numPr>
          <w:ilvl w:val="1"/>
          <w:numId w:val="44"/>
        </w:numPr>
        <w:rPr>
          <w:rFonts w:eastAsia="Times New Roman"/>
          <w:color w:val="000000" w:themeColor="text1"/>
          <w:lang w:val="en-US"/>
        </w:rPr>
      </w:pPr>
      <w:r w:rsidRPr="00CF0489">
        <w:rPr>
          <w:rFonts w:eastAsia="Times New Roman"/>
          <w:color w:val="000000" w:themeColor="text1"/>
          <w:lang w:val="en-US"/>
        </w:rPr>
        <w:lastRenderedPageBreak/>
        <w:t xml:space="preserve">R2-1916116 </w:t>
      </w:r>
      <w:r w:rsidR="00CF0489" w:rsidRPr="00CF0489">
        <w:rPr>
          <w:rFonts w:eastAsia="Times New Roman"/>
          <w:color w:val="000000" w:themeColor="text1"/>
          <w:lang w:val="en-US"/>
        </w:rPr>
        <w:t>RACH resource configuration and utilization in NTN</w:t>
      </w:r>
      <w:r w:rsidR="00CF0489">
        <w:rPr>
          <w:rFonts w:eastAsia="Times New Roman"/>
          <w:color w:val="000000" w:themeColor="text1"/>
          <w:lang w:val="en-US"/>
        </w:rPr>
        <w:tab/>
      </w:r>
      <w:r w:rsidRPr="00CF0489">
        <w:rPr>
          <w:rFonts w:eastAsia="Times New Roman"/>
          <w:color w:val="000000" w:themeColor="text1"/>
          <w:lang w:val="en-US"/>
        </w:rPr>
        <w:t xml:space="preserve">Huawei </w:t>
      </w:r>
    </w:p>
    <w:p w:rsidR="00D25AC1" w:rsidRPr="00CF0489" w:rsidRDefault="00D25AC1" w:rsidP="00D25AC1">
      <w:pPr>
        <w:ind w:left="1440"/>
        <w:rPr>
          <w:color w:val="000000" w:themeColor="text1"/>
          <w:lang w:val="en-US"/>
        </w:rPr>
      </w:pPr>
    </w:p>
    <w:p w:rsidR="00D25AC1" w:rsidRPr="00CF0489" w:rsidRDefault="00D25AC1" w:rsidP="00D25AC1">
      <w:pPr>
        <w:numPr>
          <w:ilvl w:val="0"/>
          <w:numId w:val="44"/>
        </w:numPr>
        <w:rPr>
          <w:rFonts w:eastAsia="Times New Roman"/>
          <w:color w:val="000000" w:themeColor="text1"/>
          <w:lang w:val="en-US"/>
        </w:rPr>
      </w:pPr>
      <w:r w:rsidRPr="00CF0489">
        <w:rPr>
          <w:rFonts w:eastAsia="Times New Roman"/>
          <w:color w:val="000000" w:themeColor="text1"/>
          <w:lang w:val="en-US"/>
        </w:rPr>
        <w:t>C</w:t>
      </w:r>
      <w:r w:rsidR="00CF0489">
        <w:rPr>
          <w:rFonts w:eastAsia="Times New Roman"/>
          <w:color w:val="000000" w:themeColor="text1"/>
          <w:lang w:val="en-US"/>
        </w:rPr>
        <w:t xml:space="preserve">ell identification information </w:t>
      </w:r>
      <w:r w:rsidR="00CF0489">
        <w:rPr>
          <w:rFonts w:ascii="Wingdings" w:eastAsia="Times New Roman" w:hAnsi="Wingdings"/>
          <w:color w:val="000000" w:themeColor="text1"/>
          <w:lang w:val="es-ES_tradnl"/>
        </w:rPr>
        <w:t></w:t>
      </w:r>
      <w:r w:rsidRPr="00CF0489">
        <w:rPr>
          <w:rFonts w:eastAsia="Times New Roman"/>
          <w:color w:val="000000" w:themeColor="text1"/>
          <w:lang w:val="en-US"/>
        </w:rPr>
        <w:t>LG</w:t>
      </w:r>
    </w:p>
    <w:p w:rsidR="00D25AC1" w:rsidRPr="00D25AC1" w:rsidRDefault="00D25AC1" w:rsidP="00D25AC1">
      <w:pPr>
        <w:pStyle w:val="Paragraphedeliste"/>
        <w:numPr>
          <w:ilvl w:val="1"/>
          <w:numId w:val="44"/>
        </w:numPr>
        <w:wordWrap w:val="0"/>
        <w:autoSpaceDE w:val="0"/>
        <w:autoSpaceDN w:val="0"/>
        <w:contextualSpacing w:val="0"/>
        <w:jc w:val="both"/>
        <w:rPr>
          <w:rFonts w:eastAsia="Malgun Gothic"/>
          <w:color w:val="000000" w:themeColor="text1"/>
          <w:lang w:val="en-US"/>
        </w:rPr>
      </w:pPr>
      <w:r w:rsidRPr="00CF0489">
        <w:rPr>
          <w:color w:val="000000" w:themeColor="text1"/>
          <w:lang w:val="en-US"/>
        </w:rPr>
        <w:t>R2-1915084 Satellite type diff</w:t>
      </w:r>
      <w:r w:rsidRPr="00D25AC1">
        <w:rPr>
          <w:color w:val="000000" w:themeColor="text1"/>
        </w:rPr>
        <w:t>erentiation ZTE</w:t>
      </w:r>
    </w:p>
    <w:p w:rsidR="00D25AC1" w:rsidRPr="00D25AC1" w:rsidRDefault="00D25AC1" w:rsidP="00D25AC1">
      <w:pPr>
        <w:pStyle w:val="Paragraphedeliste"/>
        <w:numPr>
          <w:ilvl w:val="1"/>
          <w:numId w:val="44"/>
        </w:numPr>
        <w:wordWrap w:val="0"/>
        <w:autoSpaceDE w:val="0"/>
        <w:autoSpaceDN w:val="0"/>
        <w:contextualSpacing w:val="0"/>
        <w:jc w:val="both"/>
        <w:rPr>
          <w:color w:val="000000" w:themeColor="text1"/>
        </w:rPr>
      </w:pPr>
      <w:r w:rsidRPr="00D25AC1">
        <w:rPr>
          <w:color w:val="000000" w:themeColor="text1"/>
        </w:rPr>
        <w:t>R2-1915824 Cell identification information in NTN  LG</w:t>
      </w:r>
    </w:p>
    <w:p w:rsidR="00D25AC1" w:rsidRPr="00D25AC1" w:rsidRDefault="00D25AC1" w:rsidP="00D25AC1">
      <w:pPr>
        <w:ind w:left="720"/>
        <w:rPr>
          <w:color w:val="000000" w:themeColor="text1"/>
        </w:rPr>
      </w:pPr>
    </w:p>
    <w:p w:rsidR="00D25AC1" w:rsidRPr="00D25AC1" w:rsidRDefault="00D25AC1" w:rsidP="00D25AC1">
      <w:pPr>
        <w:numPr>
          <w:ilvl w:val="0"/>
          <w:numId w:val="44"/>
        </w:numPr>
        <w:rPr>
          <w:rFonts w:eastAsia="Times New Roman"/>
          <w:color w:val="000000" w:themeColor="text1"/>
          <w:lang w:val="en-US"/>
        </w:rPr>
      </w:pPr>
      <w:r w:rsidRPr="00D25AC1">
        <w:rPr>
          <w:rFonts w:eastAsia="Times New Roman"/>
          <w:color w:val="000000" w:themeColor="text1"/>
          <w:lang w:val="en-US"/>
        </w:rPr>
        <w:t>Mobility en</w:t>
      </w:r>
      <w:bookmarkStart w:id="0" w:name="_GoBack"/>
      <w:bookmarkEnd w:id="0"/>
      <w:r w:rsidRPr="00D25AC1">
        <w:rPr>
          <w:rFonts w:eastAsia="Times New Roman"/>
          <w:color w:val="000000" w:themeColor="text1"/>
          <w:lang w:val="en-US"/>
        </w:rPr>
        <w:t xml:space="preserve">hancements: triggering conditions </w:t>
      </w:r>
      <w:r w:rsidR="00CF0489">
        <w:rPr>
          <w:rFonts w:eastAsia="Times New Roman"/>
          <w:color w:val="000000" w:themeColor="text1"/>
          <w:lang w:val="en-US"/>
        </w:rPr>
        <w:t xml:space="preserve"> </w:t>
      </w:r>
      <w:r w:rsidR="00CF0489">
        <w:rPr>
          <w:rFonts w:ascii="Wingdings" w:eastAsia="Times New Roman" w:hAnsi="Wingdings"/>
          <w:color w:val="000000" w:themeColor="text1"/>
          <w:lang w:val="es-ES_tradnl"/>
        </w:rPr>
        <w:t></w:t>
      </w:r>
      <w:r w:rsidRPr="00D25AC1">
        <w:rPr>
          <w:rFonts w:eastAsia="Times New Roman"/>
          <w:color w:val="000000" w:themeColor="text1"/>
          <w:lang w:val="en-US"/>
        </w:rPr>
        <w:t>IDC</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US"/>
        </w:rPr>
        <w:t>R2-1914719 CHO for NTN LEO Ericsson</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US"/>
        </w:rPr>
        <w:t>R2-1916242 Pre-trigger based mechanism for NTN connected mode mobility enhancements Nokia</w:t>
      </w:r>
    </w:p>
    <w:p w:rsidR="00D25AC1" w:rsidRPr="00D25AC1" w:rsidRDefault="00D25AC1" w:rsidP="00D25AC1">
      <w:pPr>
        <w:numPr>
          <w:ilvl w:val="1"/>
          <w:numId w:val="44"/>
        </w:numPr>
        <w:rPr>
          <w:rFonts w:eastAsia="Times New Roman"/>
          <w:color w:val="000000" w:themeColor="text1"/>
          <w:lang w:val="en-US"/>
        </w:rPr>
      </w:pPr>
      <w:r w:rsidRPr="00D25AC1">
        <w:rPr>
          <w:rFonts w:eastAsia="Times New Roman"/>
          <w:color w:val="000000" w:themeColor="text1"/>
          <w:lang w:val="en-US"/>
        </w:rPr>
        <w:t>R2-1914739 Conditional Handover for Non-Terrestrial Networks Intel</w:t>
      </w:r>
    </w:p>
    <w:p w:rsidR="00D25AC1" w:rsidRPr="00D25AC1" w:rsidRDefault="00D25AC1" w:rsidP="00D25AC1">
      <w:pPr>
        <w:rPr>
          <w:color w:val="000000" w:themeColor="text1"/>
          <w:lang w:val="en-US"/>
        </w:rPr>
      </w:pPr>
    </w:p>
    <w:sectPr w:rsidR="00D25AC1" w:rsidRPr="00D25A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E7FFD"/>
    <w:multiLevelType w:val="hybridMultilevel"/>
    <w:tmpl w:val="4AC6188C"/>
    <w:lvl w:ilvl="0" w:tplc="D4045480">
      <w:start w:val="13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B73AD5"/>
    <w:multiLevelType w:val="hybridMultilevel"/>
    <w:tmpl w:val="8C2E5402"/>
    <w:lvl w:ilvl="0" w:tplc="3EFEEEFC">
      <w:start w:val="1"/>
      <w:numFmt w:val="bullet"/>
      <w:lvlText w:val="•"/>
      <w:lvlJc w:val="left"/>
      <w:pPr>
        <w:tabs>
          <w:tab w:val="num" w:pos="720"/>
        </w:tabs>
        <w:ind w:left="720" w:hanging="360"/>
      </w:pPr>
      <w:rPr>
        <w:rFonts w:ascii="Arial" w:hAnsi="Arial" w:hint="default"/>
      </w:rPr>
    </w:lvl>
    <w:lvl w:ilvl="1" w:tplc="F81CFD9A">
      <w:start w:val="4641"/>
      <w:numFmt w:val="bullet"/>
      <w:lvlText w:val="–"/>
      <w:lvlJc w:val="left"/>
      <w:pPr>
        <w:tabs>
          <w:tab w:val="num" w:pos="1440"/>
        </w:tabs>
        <w:ind w:left="1440" w:hanging="360"/>
      </w:pPr>
      <w:rPr>
        <w:rFonts w:ascii="Arial" w:hAnsi="Arial" w:hint="default"/>
      </w:rPr>
    </w:lvl>
    <w:lvl w:ilvl="2" w:tplc="B6184C94" w:tentative="1">
      <w:start w:val="1"/>
      <w:numFmt w:val="bullet"/>
      <w:lvlText w:val="•"/>
      <w:lvlJc w:val="left"/>
      <w:pPr>
        <w:tabs>
          <w:tab w:val="num" w:pos="2160"/>
        </w:tabs>
        <w:ind w:left="2160" w:hanging="360"/>
      </w:pPr>
      <w:rPr>
        <w:rFonts w:ascii="Arial" w:hAnsi="Arial" w:hint="default"/>
      </w:rPr>
    </w:lvl>
    <w:lvl w:ilvl="3" w:tplc="554A877A" w:tentative="1">
      <w:start w:val="1"/>
      <w:numFmt w:val="bullet"/>
      <w:lvlText w:val="•"/>
      <w:lvlJc w:val="left"/>
      <w:pPr>
        <w:tabs>
          <w:tab w:val="num" w:pos="2880"/>
        </w:tabs>
        <w:ind w:left="2880" w:hanging="360"/>
      </w:pPr>
      <w:rPr>
        <w:rFonts w:ascii="Arial" w:hAnsi="Arial" w:hint="default"/>
      </w:rPr>
    </w:lvl>
    <w:lvl w:ilvl="4" w:tplc="E4DA044A" w:tentative="1">
      <w:start w:val="1"/>
      <w:numFmt w:val="bullet"/>
      <w:lvlText w:val="•"/>
      <w:lvlJc w:val="left"/>
      <w:pPr>
        <w:tabs>
          <w:tab w:val="num" w:pos="3600"/>
        </w:tabs>
        <w:ind w:left="3600" w:hanging="360"/>
      </w:pPr>
      <w:rPr>
        <w:rFonts w:ascii="Arial" w:hAnsi="Arial" w:hint="default"/>
      </w:rPr>
    </w:lvl>
    <w:lvl w:ilvl="5" w:tplc="0516565A" w:tentative="1">
      <w:start w:val="1"/>
      <w:numFmt w:val="bullet"/>
      <w:lvlText w:val="•"/>
      <w:lvlJc w:val="left"/>
      <w:pPr>
        <w:tabs>
          <w:tab w:val="num" w:pos="4320"/>
        </w:tabs>
        <w:ind w:left="4320" w:hanging="360"/>
      </w:pPr>
      <w:rPr>
        <w:rFonts w:ascii="Arial" w:hAnsi="Arial" w:hint="default"/>
      </w:rPr>
    </w:lvl>
    <w:lvl w:ilvl="6" w:tplc="4074154A" w:tentative="1">
      <w:start w:val="1"/>
      <w:numFmt w:val="bullet"/>
      <w:lvlText w:val="•"/>
      <w:lvlJc w:val="left"/>
      <w:pPr>
        <w:tabs>
          <w:tab w:val="num" w:pos="5040"/>
        </w:tabs>
        <w:ind w:left="5040" w:hanging="360"/>
      </w:pPr>
      <w:rPr>
        <w:rFonts w:ascii="Arial" w:hAnsi="Arial" w:hint="default"/>
      </w:rPr>
    </w:lvl>
    <w:lvl w:ilvl="7" w:tplc="FC4A54C6" w:tentative="1">
      <w:start w:val="1"/>
      <w:numFmt w:val="bullet"/>
      <w:lvlText w:val="•"/>
      <w:lvlJc w:val="left"/>
      <w:pPr>
        <w:tabs>
          <w:tab w:val="num" w:pos="5760"/>
        </w:tabs>
        <w:ind w:left="5760" w:hanging="360"/>
      </w:pPr>
      <w:rPr>
        <w:rFonts w:ascii="Arial" w:hAnsi="Arial" w:hint="default"/>
      </w:rPr>
    </w:lvl>
    <w:lvl w:ilvl="8" w:tplc="8526AD4E" w:tentative="1">
      <w:start w:val="1"/>
      <w:numFmt w:val="bullet"/>
      <w:lvlText w:val="•"/>
      <w:lvlJc w:val="left"/>
      <w:pPr>
        <w:tabs>
          <w:tab w:val="num" w:pos="6480"/>
        </w:tabs>
        <w:ind w:left="6480" w:hanging="360"/>
      </w:pPr>
      <w:rPr>
        <w:rFonts w:ascii="Arial" w:hAnsi="Arial" w:hint="default"/>
      </w:rPr>
    </w:lvl>
  </w:abstractNum>
  <w:abstractNum w:abstractNumId="2">
    <w:nsid w:val="14437C07"/>
    <w:multiLevelType w:val="hybridMultilevel"/>
    <w:tmpl w:val="C2801EAA"/>
    <w:lvl w:ilvl="0" w:tplc="B1C8E140">
      <w:start w:val="1"/>
      <w:numFmt w:val="bullet"/>
      <w:lvlText w:val="•"/>
      <w:lvlJc w:val="left"/>
      <w:pPr>
        <w:tabs>
          <w:tab w:val="num" w:pos="720"/>
        </w:tabs>
        <w:ind w:left="720" w:hanging="360"/>
      </w:pPr>
      <w:rPr>
        <w:rFonts w:ascii="Arial" w:hAnsi="Arial" w:hint="default"/>
      </w:rPr>
    </w:lvl>
    <w:lvl w:ilvl="1" w:tplc="1068BDCA">
      <w:start w:val="4641"/>
      <w:numFmt w:val="bullet"/>
      <w:lvlText w:val="–"/>
      <w:lvlJc w:val="left"/>
      <w:pPr>
        <w:tabs>
          <w:tab w:val="num" w:pos="1440"/>
        </w:tabs>
        <w:ind w:left="1440" w:hanging="360"/>
      </w:pPr>
      <w:rPr>
        <w:rFonts w:ascii="Arial" w:hAnsi="Arial" w:hint="default"/>
      </w:rPr>
    </w:lvl>
    <w:lvl w:ilvl="2" w:tplc="8DB03C7A" w:tentative="1">
      <w:start w:val="1"/>
      <w:numFmt w:val="bullet"/>
      <w:lvlText w:val="•"/>
      <w:lvlJc w:val="left"/>
      <w:pPr>
        <w:tabs>
          <w:tab w:val="num" w:pos="2160"/>
        </w:tabs>
        <w:ind w:left="2160" w:hanging="360"/>
      </w:pPr>
      <w:rPr>
        <w:rFonts w:ascii="Arial" w:hAnsi="Arial" w:hint="default"/>
      </w:rPr>
    </w:lvl>
    <w:lvl w:ilvl="3" w:tplc="728CD206" w:tentative="1">
      <w:start w:val="1"/>
      <w:numFmt w:val="bullet"/>
      <w:lvlText w:val="•"/>
      <w:lvlJc w:val="left"/>
      <w:pPr>
        <w:tabs>
          <w:tab w:val="num" w:pos="2880"/>
        </w:tabs>
        <w:ind w:left="2880" w:hanging="360"/>
      </w:pPr>
      <w:rPr>
        <w:rFonts w:ascii="Arial" w:hAnsi="Arial" w:hint="default"/>
      </w:rPr>
    </w:lvl>
    <w:lvl w:ilvl="4" w:tplc="B5D8C940" w:tentative="1">
      <w:start w:val="1"/>
      <w:numFmt w:val="bullet"/>
      <w:lvlText w:val="•"/>
      <w:lvlJc w:val="left"/>
      <w:pPr>
        <w:tabs>
          <w:tab w:val="num" w:pos="3600"/>
        </w:tabs>
        <w:ind w:left="3600" w:hanging="360"/>
      </w:pPr>
      <w:rPr>
        <w:rFonts w:ascii="Arial" w:hAnsi="Arial" w:hint="default"/>
      </w:rPr>
    </w:lvl>
    <w:lvl w:ilvl="5" w:tplc="4D08C500" w:tentative="1">
      <w:start w:val="1"/>
      <w:numFmt w:val="bullet"/>
      <w:lvlText w:val="•"/>
      <w:lvlJc w:val="left"/>
      <w:pPr>
        <w:tabs>
          <w:tab w:val="num" w:pos="4320"/>
        </w:tabs>
        <w:ind w:left="4320" w:hanging="360"/>
      </w:pPr>
      <w:rPr>
        <w:rFonts w:ascii="Arial" w:hAnsi="Arial" w:hint="default"/>
      </w:rPr>
    </w:lvl>
    <w:lvl w:ilvl="6" w:tplc="107A9196" w:tentative="1">
      <w:start w:val="1"/>
      <w:numFmt w:val="bullet"/>
      <w:lvlText w:val="•"/>
      <w:lvlJc w:val="left"/>
      <w:pPr>
        <w:tabs>
          <w:tab w:val="num" w:pos="5040"/>
        </w:tabs>
        <w:ind w:left="5040" w:hanging="360"/>
      </w:pPr>
      <w:rPr>
        <w:rFonts w:ascii="Arial" w:hAnsi="Arial" w:hint="default"/>
      </w:rPr>
    </w:lvl>
    <w:lvl w:ilvl="7" w:tplc="B80889A0" w:tentative="1">
      <w:start w:val="1"/>
      <w:numFmt w:val="bullet"/>
      <w:lvlText w:val="•"/>
      <w:lvlJc w:val="left"/>
      <w:pPr>
        <w:tabs>
          <w:tab w:val="num" w:pos="5760"/>
        </w:tabs>
        <w:ind w:left="5760" w:hanging="360"/>
      </w:pPr>
      <w:rPr>
        <w:rFonts w:ascii="Arial" w:hAnsi="Arial" w:hint="default"/>
      </w:rPr>
    </w:lvl>
    <w:lvl w:ilvl="8" w:tplc="53C64AF6" w:tentative="1">
      <w:start w:val="1"/>
      <w:numFmt w:val="bullet"/>
      <w:lvlText w:val="•"/>
      <w:lvlJc w:val="left"/>
      <w:pPr>
        <w:tabs>
          <w:tab w:val="num" w:pos="6480"/>
        </w:tabs>
        <w:ind w:left="6480" w:hanging="360"/>
      </w:pPr>
      <w:rPr>
        <w:rFonts w:ascii="Arial" w:hAnsi="Arial" w:hint="default"/>
      </w:rPr>
    </w:lvl>
  </w:abstractNum>
  <w:abstractNum w:abstractNumId="3">
    <w:nsid w:val="1CF526D9"/>
    <w:multiLevelType w:val="hybridMultilevel"/>
    <w:tmpl w:val="25C8ECC0"/>
    <w:lvl w:ilvl="0" w:tplc="2EDAC764">
      <w:start w:val="1"/>
      <w:numFmt w:val="bullet"/>
      <w:lvlText w:val="–"/>
      <w:lvlJc w:val="left"/>
      <w:pPr>
        <w:tabs>
          <w:tab w:val="num" w:pos="720"/>
        </w:tabs>
        <w:ind w:left="720" w:hanging="360"/>
      </w:pPr>
      <w:rPr>
        <w:rFonts w:ascii="Arial" w:hAnsi="Arial" w:hint="default"/>
      </w:rPr>
    </w:lvl>
    <w:lvl w:ilvl="1" w:tplc="FD94C028">
      <w:start w:val="1"/>
      <w:numFmt w:val="bullet"/>
      <w:lvlText w:val="–"/>
      <w:lvlJc w:val="left"/>
      <w:pPr>
        <w:tabs>
          <w:tab w:val="num" w:pos="1440"/>
        </w:tabs>
        <w:ind w:left="1440" w:hanging="360"/>
      </w:pPr>
      <w:rPr>
        <w:rFonts w:ascii="Arial" w:hAnsi="Arial" w:hint="default"/>
      </w:rPr>
    </w:lvl>
    <w:lvl w:ilvl="2" w:tplc="4C54ABEE" w:tentative="1">
      <w:start w:val="1"/>
      <w:numFmt w:val="bullet"/>
      <w:lvlText w:val="–"/>
      <w:lvlJc w:val="left"/>
      <w:pPr>
        <w:tabs>
          <w:tab w:val="num" w:pos="2160"/>
        </w:tabs>
        <w:ind w:left="2160" w:hanging="360"/>
      </w:pPr>
      <w:rPr>
        <w:rFonts w:ascii="Arial" w:hAnsi="Arial" w:hint="default"/>
      </w:rPr>
    </w:lvl>
    <w:lvl w:ilvl="3" w:tplc="50343734" w:tentative="1">
      <w:start w:val="1"/>
      <w:numFmt w:val="bullet"/>
      <w:lvlText w:val="–"/>
      <w:lvlJc w:val="left"/>
      <w:pPr>
        <w:tabs>
          <w:tab w:val="num" w:pos="2880"/>
        </w:tabs>
        <w:ind w:left="2880" w:hanging="360"/>
      </w:pPr>
      <w:rPr>
        <w:rFonts w:ascii="Arial" w:hAnsi="Arial" w:hint="default"/>
      </w:rPr>
    </w:lvl>
    <w:lvl w:ilvl="4" w:tplc="4AFABE52" w:tentative="1">
      <w:start w:val="1"/>
      <w:numFmt w:val="bullet"/>
      <w:lvlText w:val="–"/>
      <w:lvlJc w:val="left"/>
      <w:pPr>
        <w:tabs>
          <w:tab w:val="num" w:pos="3600"/>
        </w:tabs>
        <w:ind w:left="3600" w:hanging="360"/>
      </w:pPr>
      <w:rPr>
        <w:rFonts w:ascii="Arial" w:hAnsi="Arial" w:hint="default"/>
      </w:rPr>
    </w:lvl>
    <w:lvl w:ilvl="5" w:tplc="F7B80F14" w:tentative="1">
      <w:start w:val="1"/>
      <w:numFmt w:val="bullet"/>
      <w:lvlText w:val="–"/>
      <w:lvlJc w:val="left"/>
      <w:pPr>
        <w:tabs>
          <w:tab w:val="num" w:pos="4320"/>
        </w:tabs>
        <w:ind w:left="4320" w:hanging="360"/>
      </w:pPr>
      <w:rPr>
        <w:rFonts w:ascii="Arial" w:hAnsi="Arial" w:hint="default"/>
      </w:rPr>
    </w:lvl>
    <w:lvl w:ilvl="6" w:tplc="BA1A0114" w:tentative="1">
      <w:start w:val="1"/>
      <w:numFmt w:val="bullet"/>
      <w:lvlText w:val="–"/>
      <w:lvlJc w:val="left"/>
      <w:pPr>
        <w:tabs>
          <w:tab w:val="num" w:pos="5040"/>
        </w:tabs>
        <w:ind w:left="5040" w:hanging="360"/>
      </w:pPr>
      <w:rPr>
        <w:rFonts w:ascii="Arial" w:hAnsi="Arial" w:hint="default"/>
      </w:rPr>
    </w:lvl>
    <w:lvl w:ilvl="7" w:tplc="C9EE63D4" w:tentative="1">
      <w:start w:val="1"/>
      <w:numFmt w:val="bullet"/>
      <w:lvlText w:val="–"/>
      <w:lvlJc w:val="left"/>
      <w:pPr>
        <w:tabs>
          <w:tab w:val="num" w:pos="5760"/>
        </w:tabs>
        <w:ind w:left="5760" w:hanging="360"/>
      </w:pPr>
      <w:rPr>
        <w:rFonts w:ascii="Arial" w:hAnsi="Arial" w:hint="default"/>
      </w:rPr>
    </w:lvl>
    <w:lvl w:ilvl="8" w:tplc="51881F5A" w:tentative="1">
      <w:start w:val="1"/>
      <w:numFmt w:val="bullet"/>
      <w:lvlText w:val="–"/>
      <w:lvlJc w:val="left"/>
      <w:pPr>
        <w:tabs>
          <w:tab w:val="num" w:pos="6480"/>
        </w:tabs>
        <w:ind w:left="6480" w:hanging="360"/>
      </w:pPr>
      <w:rPr>
        <w:rFonts w:ascii="Arial" w:hAnsi="Arial" w:hint="default"/>
      </w:rPr>
    </w:lvl>
  </w:abstractNum>
  <w:abstractNum w:abstractNumId="4">
    <w:nsid w:val="1F180F81"/>
    <w:multiLevelType w:val="hybridMultilevel"/>
    <w:tmpl w:val="F210F83E"/>
    <w:lvl w:ilvl="0" w:tplc="08480F7A">
      <w:start w:val="1"/>
      <w:numFmt w:val="bullet"/>
      <w:lvlText w:val="•"/>
      <w:lvlJc w:val="left"/>
      <w:pPr>
        <w:tabs>
          <w:tab w:val="num" w:pos="720"/>
        </w:tabs>
        <w:ind w:left="720" w:hanging="360"/>
      </w:pPr>
      <w:rPr>
        <w:rFonts w:ascii="Arial" w:hAnsi="Arial" w:hint="default"/>
      </w:rPr>
    </w:lvl>
    <w:lvl w:ilvl="1" w:tplc="08E2295A">
      <w:start w:val="4644"/>
      <w:numFmt w:val="bullet"/>
      <w:lvlText w:val="–"/>
      <w:lvlJc w:val="left"/>
      <w:pPr>
        <w:tabs>
          <w:tab w:val="num" w:pos="1440"/>
        </w:tabs>
        <w:ind w:left="1440" w:hanging="360"/>
      </w:pPr>
      <w:rPr>
        <w:rFonts w:ascii="Arial" w:hAnsi="Arial" w:hint="default"/>
      </w:rPr>
    </w:lvl>
    <w:lvl w:ilvl="2" w:tplc="E8FA4262" w:tentative="1">
      <w:start w:val="1"/>
      <w:numFmt w:val="bullet"/>
      <w:lvlText w:val="•"/>
      <w:lvlJc w:val="left"/>
      <w:pPr>
        <w:tabs>
          <w:tab w:val="num" w:pos="2160"/>
        </w:tabs>
        <w:ind w:left="2160" w:hanging="360"/>
      </w:pPr>
      <w:rPr>
        <w:rFonts w:ascii="Arial" w:hAnsi="Arial" w:hint="default"/>
      </w:rPr>
    </w:lvl>
    <w:lvl w:ilvl="3" w:tplc="008AEE46" w:tentative="1">
      <w:start w:val="1"/>
      <w:numFmt w:val="bullet"/>
      <w:lvlText w:val="•"/>
      <w:lvlJc w:val="left"/>
      <w:pPr>
        <w:tabs>
          <w:tab w:val="num" w:pos="2880"/>
        </w:tabs>
        <w:ind w:left="2880" w:hanging="360"/>
      </w:pPr>
      <w:rPr>
        <w:rFonts w:ascii="Arial" w:hAnsi="Arial" w:hint="default"/>
      </w:rPr>
    </w:lvl>
    <w:lvl w:ilvl="4" w:tplc="78720E60" w:tentative="1">
      <w:start w:val="1"/>
      <w:numFmt w:val="bullet"/>
      <w:lvlText w:val="•"/>
      <w:lvlJc w:val="left"/>
      <w:pPr>
        <w:tabs>
          <w:tab w:val="num" w:pos="3600"/>
        </w:tabs>
        <w:ind w:left="3600" w:hanging="360"/>
      </w:pPr>
      <w:rPr>
        <w:rFonts w:ascii="Arial" w:hAnsi="Arial" w:hint="default"/>
      </w:rPr>
    </w:lvl>
    <w:lvl w:ilvl="5" w:tplc="BC84836E" w:tentative="1">
      <w:start w:val="1"/>
      <w:numFmt w:val="bullet"/>
      <w:lvlText w:val="•"/>
      <w:lvlJc w:val="left"/>
      <w:pPr>
        <w:tabs>
          <w:tab w:val="num" w:pos="4320"/>
        </w:tabs>
        <w:ind w:left="4320" w:hanging="360"/>
      </w:pPr>
      <w:rPr>
        <w:rFonts w:ascii="Arial" w:hAnsi="Arial" w:hint="default"/>
      </w:rPr>
    </w:lvl>
    <w:lvl w:ilvl="6" w:tplc="9966683C" w:tentative="1">
      <w:start w:val="1"/>
      <w:numFmt w:val="bullet"/>
      <w:lvlText w:val="•"/>
      <w:lvlJc w:val="left"/>
      <w:pPr>
        <w:tabs>
          <w:tab w:val="num" w:pos="5040"/>
        </w:tabs>
        <w:ind w:left="5040" w:hanging="360"/>
      </w:pPr>
      <w:rPr>
        <w:rFonts w:ascii="Arial" w:hAnsi="Arial" w:hint="default"/>
      </w:rPr>
    </w:lvl>
    <w:lvl w:ilvl="7" w:tplc="43C07FB8" w:tentative="1">
      <w:start w:val="1"/>
      <w:numFmt w:val="bullet"/>
      <w:lvlText w:val="•"/>
      <w:lvlJc w:val="left"/>
      <w:pPr>
        <w:tabs>
          <w:tab w:val="num" w:pos="5760"/>
        </w:tabs>
        <w:ind w:left="5760" w:hanging="360"/>
      </w:pPr>
      <w:rPr>
        <w:rFonts w:ascii="Arial" w:hAnsi="Arial" w:hint="default"/>
      </w:rPr>
    </w:lvl>
    <w:lvl w:ilvl="8" w:tplc="38A0D4B0" w:tentative="1">
      <w:start w:val="1"/>
      <w:numFmt w:val="bullet"/>
      <w:lvlText w:val="•"/>
      <w:lvlJc w:val="left"/>
      <w:pPr>
        <w:tabs>
          <w:tab w:val="num" w:pos="6480"/>
        </w:tabs>
        <w:ind w:left="6480" w:hanging="360"/>
      </w:pPr>
      <w:rPr>
        <w:rFonts w:ascii="Arial" w:hAnsi="Arial" w:hint="default"/>
      </w:rPr>
    </w:lvl>
  </w:abstractNum>
  <w:abstractNum w:abstractNumId="5">
    <w:nsid w:val="23552427"/>
    <w:multiLevelType w:val="hybridMultilevel"/>
    <w:tmpl w:val="495CB7E4"/>
    <w:lvl w:ilvl="0" w:tplc="45760E7E">
      <w:start w:val="1"/>
      <w:numFmt w:val="bullet"/>
      <w:lvlText w:val="–"/>
      <w:lvlJc w:val="left"/>
      <w:pPr>
        <w:tabs>
          <w:tab w:val="num" w:pos="720"/>
        </w:tabs>
        <w:ind w:left="720" w:hanging="360"/>
      </w:pPr>
      <w:rPr>
        <w:rFonts w:ascii="Arial" w:hAnsi="Arial" w:hint="default"/>
      </w:rPr>
    </w:lvl>
    <w:lvl w:ilvl="1" w:tplc="4FBC7198">
      <w:start w:val="1"/>
      <w:numFmt w:val="bullet"/>
      <w:lvlText w:val="–"/>
      <w:lvlJc w:val="left"/>
      <w:pPr>
        <w:tabs>
          <w:tab w:val="num" w:pos="1440"/>
        </w:tabs>
        <w:ind w:left="1440" w:hanging="360"/>
      </w:pPr>
      <w:rPr>
        <w:rFonts w:ascii="Arial" w:hAnsi="Arial" w:hint="default"/>
      </w:rPr>
    </w:lvl>
    <w:lvl w:ilvl="2" w:tplc="53369B42" w:tentative="1">
      <w:start w:val="1"/>
      <w:numFmt w:val="bullet"/>
      <w:lvlText w:val="–"/>
      <w:lvlJc w:val="left"/>
      <w:pPr>
        <w:tabs>
          <w:tab w:val="num" w:pos="2160"/>
        </w:tabs>
        <w:ind w:left="2160" w:hanging="360"/>
      </w:pPr>
      <w:rPr>
        <w:rFonts w:ascii="Arial" w:hAnsi="Arial" w:hint="default"/>
      </w:rPr>
    </w:lvl>
    <w:lvl w:ilvl="3" w:tplc="A918ADA0" w:tentative="1">
      <w:start w:val="1"/>
      <w:numFmt w:val="bullet"/>
      <w:lvlText w:val="–"/>
      <w:lvlJc w:val="left"/>
      <w:pPr>
        <w:tabs>
          <w:tab w:val="num" w:pos="2880"/>
        </w:tabs>
        <w:ind w:left="2880" w:hanging="360"/>
      </w:pPr>
      <w:rPr>
        <w:rFonts w:ascii="Arial" w:hAnsi="Arial" w:hint="default"/>
      </w:rPr>
    </w:lvl>
    <w:lvl w:ilvl="4" w:tplc="77DC9970" w:tentative="1">
      <w:start w:val="1"/>
      <w:numFmt w:val="bullet"/>
      <w:lvlText w:val="–"/>
      <w:lvlJc w:val="left"/>
      <w:pPr>
        <w:tabs>
          <w:tab w:val="num" w:pos="3600"/>
        </w:tabs>
        <w:ind w:left="3600" w:hanging="360"/>
      </w:pPr>
      <w:rPr>
        <w:rFonts w:ascii="Arial" w:hAnsi="Arial" w:hint="default"/>
      </w:rPr>
    </w:lvl>
    <w:lvl w:ilvl="5" w:tplc="D362FB1C" w:tentative="1">
      <w:start w:val="1"/>
      <w:numFmt w:val="bullet"/>
      <w:lvlText w:val="–"/>
      <w:lvlJc w:val="left"/>
      <w:pPr>
        <w:tabs>
          <w:tab w:val="num" w:pos="4320"/>
        </w:tabs>
        <w:ind w:left="4320" w:hanging="360"/>
      </w:pPr>
      <w:rPr>
        <w:rFonts w:ascii="Arial" w:hAnsi="Arial" w:hint="default"/>
      </w:rPr>
    </w:lvl>
    <w:lvl w:ilvl="6" w:tplc="02DABC0C" w:tentative="1">
      <w:start w:val="1"/>
      <w:numFmt w:val="bullet"/>
      <w:lvlText w:val="–"/>
      <w:lvlJc w:val="left"/>
      <w:pPr>
        <w:tabs>
          <w:tab w:val="num" w:pos="5040"/>
        </w:tabs>
        <w:ind w:left="5040" w:hanging="360"/>
      </w:pPr>
      <w:rPr>
        <w:rFonts w:ascii="Arial" w:hAnsi="Arial" w:hint="default"/>
      </w:rPr>
    </w:lvl>
    <w:lvl w:ilvl="7" w:tplc="C512CBE6" w:tentative="1">
      <w:start w:val="1"/>
      <w:numFmt w:val="bullet"/>
      <w:lvlText w:val="–"/>
      <w:lvlJc w:val="left"/>
      <w:pPr>
        <w:tabs>
          <w:tab w:val="num" w:pos="5760"/>
        </w:tabs>
        <w:ind w:left="5760" w:hanging="360"/>
      </w:pPr>
      <w:rPr>
        <w:rFonts w:ascii="Arial" w:hAnsi="Arial" w:hint="default"/>
      </w:rPr>
    </w:lvl>
    <w:lvl w:ilvl="8" w:tplc="AF7E0934" w:tentative="1">
      <w:start w:val="1"/>
      <w:numFmt w:val="bullet"/>
      <w:lvlText w:val="–"/>
      <w:lvlJc w:val="left"/>
      <w:pPr>
        <w:tabs>
          <w:tab w:val="num" w:pos="6480"/>
        </w:tabs>
        <w:ind w:left="6480" w:hanging="360"/>
      </w:pPr>
      <w:rPr>
        <w:rFonts w:ascii="Arial" w:hAnsi="Arial" w:hint="default"/>
      </w:rPr>
    </w:lvl>
  </w:abstractNum>
  <w:abstractNum w:abstractNumId="6">
    <w:nsid w:val="258048F8"/>
    <w:multiLevelType w:val="hybridMultilevel"/>
    <w:tmpl w:val="11983B32"/>
    <w:lvl w:ilvl="0" w:tplc="72D8455C">
      <w:start w:val="1"/>
      <w:numFmt w:val="bullet"/>
      <w:lvlText w:val="–"/>
      <w:lvlJc w:val="left"/>
      <w:pPr>
        <w:tabs>
          <w:tab w:val="num" w:pos="720"/>
        </w:tabs>
        <w:ind w:left="720" w:hanging="360"/>
      </w:pPr>
      <w:rPr>
        <w:rFonts w:ascii="Arial" w:hAnsi="Arial" w:hint="default"/>
      </w:rPr>
    </w:lvl>
    <w:lvl w:ilvl="1" w:tplc="561CE3F0">
      <w:start w:val="1"/>
      <w:numFmt w:val="bullet"/>
      <w:lvlText w:val="–"/>
      <w:lvlJc w:val="left"/>
      <w:pPr>
        <w:tabs>
          <w:tab w:val="num" w:pos="1440"/>
        </w:tabs>
        <w:ind w:left="1440" w:hanging="360"/>
      </w:pPr>
      <w:rPr>
        <w:rFonts w:ascii="Arial" w:hAnsi="Arial" w:hint="default"/>
      </w:rPr>
    </w:lvl>
    <w:lvl w:ilvl="2" w:tplc="107CCCD8" w:tentative="1">
      <w:start w:val="1"/>
      <w:numFmt w:val="bullet"/>
      <w:lvlText w:val="–"/>
      <w:lvlJc w:val="left"/>
      <w:pPr>
        <w:tabs>
          <w:tab w:val="num" w:pos="2160"/>
        </w:tabs>
        <w:ind w:left="2160" w:hanging="360"/>
      </w:pPr>
      <w:rPr>
        <w:rFonts w:ascii="Arial" w:hAnsi="Arial" w:hint="default"/>
      </w:rPr>
    </w:lvl>
    <w:lvl w:ilvl="3" w:tplc="284E8A4A" w:tentative="1">
      <w:start w:val="1"/>
      <w:numFmt w:val="bullet"/>
      <w:lvlText w:val="–"/>
      <w:lvlJc w:val="left"/>
      <w:pPr>
        <w:tabs>
          <w:tab w:val="num" w:pos="2880"/>
        </w:tabs>
        <w:ind w:left="2880" w:hanging="360"/>
      </w:pPr>
      <w:rPr>
        <w:rFonts w:ascii="Arial" w:hAnsi="Arial" w:hint="default"/>
      </w:rPr>
    </w:lvl>
    <w:lvl w:ilvl="4" w:tplc="E2986AD8" w:tentative="1">
      <w:start w:val="1"/>
      <w:numFmt w:val="bullet"/>
      <w:lvlText w:val="–"/>
      <w:lvlJc w:val="left"/>
      <w:pPr>
        <w:tabs>
          <w:tab w:val="num" w:pos="3600"/>
        </w:tabs>
        <w:ind w:left="3600" w:hanging="360"/>
      </w:pPr>
      <w:rPr>
        <w:rFonts w:ascii="Arial" w:hAnsi="Arial" w:hint="default"/>
      </w:rPr>
    </w:lvl>
    <w:lvl w:ilvl="5" w:tplc="7C9E2552" w:tentative="1">
      <w:start w:val="1"/>
      <w:numFmt w:val="bullet"/>
      <w:lvlText w:val="–"/>
      <w:lvlJc w:val="left"/>
      <w:pPr>
        <w:tabs>
          <w:tab w:val="num" w:pos="4320"/>
        </w:tabs>
        <w:ind w:left="4320" w:hanging="360"/>
      </w:pPr>
      <w:rPr>
        <w:rFonts w:ascii="Arial" w:hAnsi="Arial" w:hint="default"/>
      </w:rPr>
    </w:lvl>
    <w:lvl w:ilvl="6" w:tplc="39DE668E" w:tentative="1">
      <w:start w:val="1"/>
      <w:numFmt w:val="bullet"/>
      <w:lvlText w:val="–"/>
      <w:lvlJc w:val="left"/>
      <w:pPr>
        <w:tabs>
          <w:tab w:val="num" w:pos="5040"/>
        </w:tabs>
        <w:ind w:left="5040" w:hanging="360"/>
      </w:pPr>
      <w:rPr>
        <w:rFonts w:ascii="Arial" w:hAnsi="Arial" w:hint="default"/>
      </w:rPr>
    </w:lvl>
    <w:lvl w:ilvl="7" w:tplc="E0A84706" w:tentative="1">
      <w:start w:val="1"/>
      <w:numFmt w:val="bullet"/>
      <w:lvlText w:val="–"/>
      <w:lvlJc w:val="left"/>
      <w:pPr>
        <w:tabs>
          <w:tab w:val="num" w:pos="5760"/>
        </w:tabs>
        <w:ind w:left="5760" w:hanging="360"/>
      </w:pPr>
      <w:rPr>
        <w:rFonts w:ascii="Arial" w:hAnsi="Arial" w:hint="default"/>
      </w:rPr>
    </w:lvl>
    <w:lvl w:ilvl="8" w:tplc="1E9482C0" w:tentative="1">
      <w:start w:val="1"/>
      <w:numFmt w:val="bullet"/>
      <w:lvlText w:val="–"/>
      <w:lvlJc w:val="left"/>
      <w:pPr>
        <w:tabs>
          <w:tab w:val="num" w:pos="6480"/>
        </w:tabs>
        <w:ind w:left="6480" w:hanging="360"/>
      </w:pPr>
      <w:rPr>
        <w:rFonts w:ascii="Arial" w:hAnsi="Arial" w:hint="default"/>
      </w:rPr>
    </w:lvl>
  </w:abstractNum>
  <w:abstractNum w:abstractNumId="7">
    <w:nsid w:val="281C7449"/>
    <w:multiLevelType w:val="hybridMultilevel"/>
    <w:tmpl w:val="E1261406"/>
    <w:lvl w:ilvl="0" w:tplc="9F9A4ED0">
      <w:start w:val="1"/>
      <w:numFmt w:val="bullet"/>
      <w:lvlText w:val="–"/>
      <w:lvlJc w:val="left"/>
      <w:pPr>
        <w:tabs>
          <w:tab w:val="num" w:pos="720"/>
        </w:tabs>
        <w:ind w:left="720" w:hanging="360"/>
      </w:pPr>
      <w:rPr>
        <w:rFonts w:ascii="Arial" w:hAnsi="Arial" w:hint="default"/>
      </w:rPr>
    </w:lvl>
    <w:lvl w:ilvl="1" w:tplc="FFE0C55E">
      <w:start w:val="1"/>
      <w:numFmt w:val="bullet"/>
      <w:lvlText w:val="–"/>
      <w:lvlJc w:val="left"/>
      <w:pPr>
        <w:tabs>
          <w:tab w:val="num" w:pos="1440"/>
        </w:tabs>
        <w:ind w:left="1440" w:hanging="360"/>
      </w:pPr>
      <w:rPr>
        <w:rFonts w:ascii="Arial" w:hAnsi="Arial" w:hint="default"/>
      </w:rPr>
    </w:lvl>
    <w:lvl w:ilvl="2" w:tplc="25A0F7EC" w:tentative="1">
      <w:start w:val="1"/>
      <w:numFmt w:val="bullet"/>
      <w:lvlText w:val="–"/>
      <w:lvlJc w:val="left"/>
      <w:pPr>
        <w:tabs>
          <w:tab w:val="num" w:pos="2160"/>
        </w:tabs>
        <w:ind w:left="2160" w:hanging="360"/>
      </w:pPr>
      <w:rPr>
        <w:rFonts w:ascii="Arial" w:hAnsi="Arial" w:hint="default"/>
      </w:rPr>
    </w:lvl>
    <w:lvl w:ilvl="3" w:tplc="C51EC8F2" w:tentative="1">
      <w:start w:val="1"/>
      <w:numFmt w:val="bullet"/>
      <w:lvlText w:val="–"/>
      <w:lvlJc w:val="left"/>
      <w:pPr>
        <w:tabs>
          <w:tab w:val="num" w:pos="2880"/>
        </w:tabs>
        <w:ind w:left="2880" w:hanging="360"/>
      </w:pPr>
      <w:rPr>
        <w:rFonts w:ascii="Arial" w:hAnsi="Arial" w:hint="default"/>
      </w:rPr>
    </w:lvl>
    <w:lvl w:ilvl="4" w:tplc="89748D74" w:tentative="1">
      <w:start w:val="1"/>
      <w:numFmt w:val="bullet"/>
      <w:lvlText w:val="–"/>
      <w:lvlJc w:val="left"/>
      <w:pPr>
        <w:tabs>
          <w:tab w:val="num" w:pos="3600"/>
        </w:tabs>
        <w:ind w:left="3600" w:hanging="360"/>
      </w:pPr>
      <w:rPr>
        <w:rFonts w:ascii="Arial" w:hAnsi="Arial" w:hint="default"/>
      </w:rPr>
    </w:lvl>
    <w:lvl w:ilvl="5" w:tplc="08E23548" w:tentative="1">
      <w:start w:val="1"/>
      <w:numFmt w:val="bullet"/>
      <w:lvlText w:val="–"/>
      <w:lvlJc w:val="left"/>
      <w:pPr>
        <w:tabs>
          <w:tab w:val="num" w:pos="4320"/>
        </w:tabs>
        <w:ind w:left="4320" w:hanging="360"/>
      </w:pPr>
      <w:rPr>
        <w:rFonts w:ascii="Arial" w:hAnsi="Arial" w:hint="default"/>
      </w:rPr>
    </w:lvl>
    <w:lvl w:ilvl="6" w:tplc="87764918" w:tentative="1">
      <w:start w:val="1"/>
      <w:numFmt w:val="bullet"/>
      <w:lvlText w:val="–"/>
      <w:lvlJc w:val="left"/>
      <w:pPr>
        <w:tabs>
          <w:tab w:val="num" w:pos="5040"/>
        </w:tabs>
        <w:ind w:left="5040" w:hanging="360"/>
      </w:pPr>
      <w:rPr>
        <w:rFonts w:ascii="Arial" w:hAnsi="Arial" w:hint="default"/>
      </w:rPr>
    </w:lvl>
    <w:lvl w:ilvl="7" w:tplc="88ACC5F4" w:tentative="1">
      <w:start w:val="1"/>
      <w:numFmt w:val="bullet"/>
      <w:lvlText w:val="–"/>
      <w:lvlJc w:val="left"/>
      <w:pPr>
        <w:tabs>
          <w:tab w:val="num" w:pos="5760"/>
        </w:tabs>
        <w:ind w:left="5760" w:hanging="360"/>
      </w:pPr>
      <w:rPr>
        <w:rFonts w:ascii="Arial" w:hAnsi="Arial" w:hint="default"/>
      </w:rPr>
    </w:lvl>
    <w:lvl w:ilvl="8" w:tplc="D952BDDA" w:tentative="1">
      <w:start w:val="1"/>
      <w:numFmt w:val="bullet"/>
      <w:lvlText w:val="–"/>
      <w:lvlJc w:val="left"/>
      <w:pPr>
        <w:tabs>
          <w:tab w:val="num" w:pos="6480"/>
        </w:tabs>
        <w:ind w:left="6480" w:hanging="360"/>
      </w:pPr>
      <w:rPr>
        <w:rFonts w:ascii="Arial" w:hAnsi="Arial" w:hint="default"/>
      </w:rPr>
    </w:lvl>
  </w:abstractNum>
  <w:abstractNum w:abstractNumId="8">
    <w:nsid w:val="29556042"/>
    <w:multiLevelType w:val="hybridMultilevel"/>
    <w:tmpl w:val="04744F90"/>
    <w:lvl w:ilvl="0" w:tplc="A60A6742">
      <w:start w:val="1"/>
      <w:numFmt w:val="bullet"/>
      <w:lvlText w:val="–"/>
      <w:lvlJc w:val="left"/>
      <w:pPr>
        <w:tabs>
          <w:tab w:val="num" w:pos="720"/>
        </w:tabs>
        <w:ind w:left="720" w:hanging="360"/>
      </w:pPr>
      <w:rPr>
        <w:rFonts w:ascii="Arial" w:hAnsi="Arial" w:hint="default"/>
      </w:rPr>
    </w:lvl>
    <w:lvl w:ilvl="1" w:tplc="A4C6DB54">
      <w:start w:val="1"/>
      <w:numFmt w:val="bullet"/>
      <w:lvlText w:val="–"/>
      <w:lvlJc w:val="left"/>
      <w:pPr>
        <w:tabs>
          <w:tab w:val="num" w:pos="1440"/>
        </w:tabs>
        <w:ind w:left="1440" w:hanging="360"/>
      </w:pPr>
      <w:rPr>
        <w:rFonts w:ascii="Arial" w:hAnsi="Arial" w:hint="default"/>
      </w:rPr>
    </w:lvl>
    <w:lvl w:ilvl="2" w:tplc="A61C1A86" w:tentative="1">
      <w:start w:val="1"/>
      <w:numFmt w:val="bullet"/>
      <w:lvlText w:val="–"/>
      <w:lvlJc w:val="left"/>
      <w:pPr>
        <w:tabs>
          <w:tab w:val="num" w:pos="2160"/>
        </w:tabs>
        <w:ind w:left="2160" w:hanging="360"/>
      </w:pPr>
      <w:rPr>
        <w:rFonts w:ascii="Arial" w:hAnsi="Arial" w:hint="default"/>
      </w:rPr>
    </w:lvl>
    <w:lvl w:ilvl="3" w:tplc="F5BE2B9A" w:tentative="1">
      <w:start w:val="1"/>
      <w:numFmt w:val="bullet"/>
      <w:lvlText w:val="–"/>
      <w:lvlJc w:val="left"/>
      <w:pPr>
        <w:tabs>
          <w:tab w:val="num" w:pos="2880"/>
        </w:tabs>
        <w:ind w:left="2880" w:hanging="360"/>
      </w:pPr>
      <w:rPr>
        <w:rFonts w:ascii="Arial" w:hAnsi="Arial" w:hint="default"/>
      </w:rPr>
    </w:lvl>
    <w:lvl w:ilvl="4" w:tplc="0DBE893C" w:tentative="1">
      <w:start w:val="1"/>
      <w:numFmt w:val="bullet"/>
      <w:lvlText w:val="–"/>
      <w:lvlJc w:val="left"/>
      <w:pPr>
        <w:tabs>
          <w:tab w:val="num" w:pos="3600"/>
        </w:tabs>
        <w:ind w:left="3600" w:hanging="360"/>
      </w:pPr>
      <w:rPr>
        <w:rFonts w:ascii="Arial" w:hAnsi="Arial" w:hint="default"/>
      </w:rPr>
    </w:lvl>
    <w:lvl w:ilvl="5" w:tplc="61D80048" w:tentative="1">
      <w:start w:val="1"/>
      <w:numFmt w:val="bullet"/>
      <w:lvlText w:val="–"/>
      <w:lvlJc w:val="left"/>
      <w:pPr>
        <w:tabs>
          <w:tab w:val="num" w:pos="4320"/>
        </w:tabs>
        <w:ind w:left="4320" w:hanging="360"/>
      </w:pPr>
      <w:rPr>
        <w:rFonts w:ascii="Arial" w:hAnsi="Arial" w:hint="default"/>
      </w:rPr>
    </w:lvl>
    <w:lvl w:ilvl="6" w:tplc="27EAB4D4" w:tentative="1">
      <w:start w:val="1"/>
      <w:numFmt w:val="bullet"/>
      <w:lvlText w:val="–"/>
      <w:lvlJc w:val="left"/>
      <w:pPr>
        <w:tabs>
          <w:tab w:val="num" w:pos="5040"/>
        </w:tabs>
        <w:ind w:left="5040" w:hanging="360"/>
      </w:pPr>
      <w:rPr>
        <w:rFonts w:ascii="Arial" w:hAnsi="Arial" w:hint="default"/>
      </w:rPr>
    </w:lvl>
    <w:lvl w:ilvl="7" w:tplc="A8BCE80A" w:tentative="1">
      <w:start w:val="1"/>
      <w:numFmt w:val="bullet"/>
      <w:lvlText w:val="–"/>
      <w:lvlJc w:val="left"/>
      <w:pPr>
        <w:tabs>
          <w:tab w:val="num" w:pos="5760"/>
        </w:tabs>
        <w:ind w:left="5760" w:hanging="360"/>
      </w:pPr>
      <w:rPr>
        <w:rFonts w:ascii="Arial" w:hAnsi="Arial" w:hint="default"/>
      </w:rPr>
    </w:lvl>
    <w:lvl w:ilvl="8" w:tplc="850CBBF6" w:tentative="1">
      <w:start w:val="1"/>
      <w:numFmt w:val="bullet"/>
      <w:lvlText w:val="–"/>
      <w:lvlJc w:val="left"/>
      <w:pPr>
        <w:tabs>
          <w:tab w:val="num" w:pos="6480"/>
        </w:tabs>
        <w:ind w:left="6480" w:hanging="360"/>
      </w:pPr>
      <w:rPr>
        <w:rFonts w:ascii="Arial" w:hAnsi="Arial" w:hint="default"/>
      </w:rPr>
    </w:lvl>
  </w:abstractNum>
  <w:abstractNum w:abstractNumId="9">
    <w:nsid w:val="2A704D43"/>
    <w:multiLevelType w:val="hybridMultilevel"/>
    <w:tmpl w:val="96745772"/>
    <w:lvl w:ilvl="0" w:tplc="40685D1A">
      <w:start w:val="1"/>
      <w:numFmt w:val="bullet"/>
      <w:lvlText w:val="•"/>
      <w:lvlJc w:val="left"/>
      <w:pPr>
        <w:tabs>
          <w:tab w:val="num" w:pos="720"/>
        </w:tabs>
        <w:ind w:left="720" w:hanging="360"/>
      </w:pPr>
      <w:rPr>
        <w:rFonts w:ascii="Arial" w:hAnsi="Arial" w:hint="default"/>
      </w:rPr>
    </w:lvl>
    <w:lvl w:ilvl="1" w:tplc="4330DE1A">
      <w:start w:val="4644"/>
      <w:numFmt w:val="bullet"/>
      <w:lvlText w:val="–"/>
      <w:lvlJc w:val="left"/>
      <w:pPr>
        <w:tabs>
          <w:tab w:val="num" w:pos="1440"/>
        </w:tabs>
        <w:ind w:left="1440" w:hanging="360"/>
      </w:pPr>
      <w:rPr>
        <w:rFonts w:ascii="Arial" w:hAnsi="Arial" w:hint="default"/>
      </w:rPr>
    </w:lvl>
    <w:lvl w:ilvl="2" w:tplc="439E7728" w:tentative="1">
      <w:start w:val="1"/>
      <w:numFmt w:val="bullet"/>
      <w:lvlText w:val="•"/>
      <w:lvlJc w:val="left"/>
      <w:pPr>
        <w:tabs>
          <w:tab w:val="num" w:pos="2160"/>
        </w:tabs>
        <w:ind w:left="2160" w:hanging="360"/>
      </w:pPr>
      <w:rPr>
        <w:rFonts w:ascii="Arial" w:hAnsi="Arial" w:hint="default"/>
      </w:rPr>
    </w:lvl>
    <w:lvl w:ilvl="3" w:tplc="DB3ADB08" w:tentative="1">
      <w:start w:val="1"/>
      <w:numFmt w:val="bullet"/>
      <w:lvlText w:val="•"/>
      <w:lvlJc w:val="left"/>
      <w:pPr>
        <w:tabs>
          <w:tab w:val="num" w:pos="2880"/>
        </w:tabs>
        <w:ind w:left="2880" w:hanging="360"/>
      </w:pPr>
      <w:rPr>
        <w:rFonts w:ascii="Arial" w:hAnsi="Arial" w:hint="default"/>
      </w:rPr>
    </w:lvl>
    <w:lvl w:ilvl="4" w:tplc="5C9C62B4" w:tentative="1">
      <w:start w:val="1"/>
      <w:numFmt w:val="bullet"/>
      <w:lvlText w:val="•"/>
      <w:lvlJc w:val="left"/>
      <w:pPr>
        <w:tabs>
          <w:tab w:val="num" w:pos="3600"/>
        </w:tabs>
        <w:ind w:left="3600" w:hanging="360"/>
      </w:pPr>
      <w:rPr>
        <w:rFonts w:ascii="Arial" w:hAnsi="Arial" w:hint="default"/>
      </w:rPr>
    </w:lvl>
    <w:lvl w:ilvl="5" w:tplc="07E648F4" w:tentative="1">
      <w:start w:val="1"/>
      <w:numFmt w:val="bullet"/>
      <w:lvlText w:val="•"/>
      <w:lvlJc w:val="left"/>
      <w:pPr>
        <w:tabs>
          <w:tab w:val="num" w:pos="4320"/>
        </w:tabs>
        <w:ind w:left="4320" w:hanging="360"/>
      </w:pPr>
      <w:rPr>
        <w:rFonts w:ascii="Arial" w:hAnsi="Arial" w:hint="default"/>
      </w:rPr>
    </w:lvl>
    <w:lvl w:ilvl="6" w:tplc="44B656C8" w:tentative="1">
      <w:start w:val="1"/>
      <w:numFmt w:val="bullet"/>
      <w:lvlText w:val="•"/>
      <w:lvlJc w:val="left"/>
      <w:pPr>
        <w:tabs>
          <w:tab w:val="num" w:pos="5040"/>
        </w:tabs>
        <w:ind w:left="5040" w:hanging="360"/>
      </w:pPr>
      <w:rPr>
        <w:rFonts w:ascii="Arial" w:hAnsi="Arial" w:hint="default"/>
      </w:rPr>
    </w:lvl>
    <w:lvl w:ilvl="7" w:tplc="A7AA964C" w:tentative="1">
      <w:start w:val="1"/>
      <w:numFmt w:val="bullet"/>
      <w:lvlText w:val="•"/>
      <w:lvlJc w:val="left"/>
      <w:pPr>
        <w:tabs>
          <w:tab w:val="num" w:pos="5760"/>
        </w:tabs>
        <w:ind w:left="5760" w:hanging="360"/>
      </w:pPr>
      <w:rPr>
        <w:rFonts w:ascii="Arial" w:hAnsi="Arial" w:hint="default"/>
      </w:rPr>
    </w:lvl>
    <w:lvl w:ilvl="8" w:tplc="5C742650" w:tentative="1">
      <w:start w:val="1"/>
      <w:numFmt w:val="bullet"/>
      <w:lvlText w:val="•"/>
      <w:lvlJc w:val="left"/>
      <w:pPr>
        <w:tabs>
          <w:tab w:val="num" w:pos="6480"/>
        </w:tabs>
        <w:ind w:left="6480" w:hanging="360"/>
      </w:pPr>
      <w:rPr>
        <w:rFonts w:ascii="Arial" w:hAnsi="Arial" w:hint="default"/>
      </w:rPr>
    </w:lvl>
  </w:abstractNum>
  <w:abstractNum w:abstractNumId="10">
    <w:nsid w:val="2B255A8B"/>
    <w:multiLevelType w:val="hybridMultilevel"/>
    <w:tmpl w:val="AAE470BA"/>
    <w:lvl w:ilvl="0" w:tplc="EF04F6A8">
      <w:start w:val="1"/>
      <w:numFmt w:val="bullet"/>
      <w:lvlText w:val="•"/>
      <w:lvlJc w:val="left"/>
      <w:pPr>
        <w:tabs>
          <w:tab w:val="num" w:pos="720"/>
        </w:tabs>
        <w:ind w:left="720" w:hanging="360"/>
      </w:pPr>
      <w:rPr>
        <w:rFonts w:ascii="Arial" w:hAnsi="Arial" w:hint="default"/>
      </w:rPr>
    </w:lvl>
    <w:lvl w:ilvl="1" w:tplc="47AABDCA" w:tentative="1">
      <w:start w:val="1"/>
      <w:numFmt w:val="bullet"/>
      <w:lvlText w:val="•"/>
      <w:lvlJc w:val="left"/>
      <w:pPr>
        <w:tabs>
          <w:tab w:val="num" w:pos="1440"/>
        </w:tabs>
        <w:ind w:left="1440" w:hanging="360"/>
      </w:pPr>
      <w:rPr>
        <w:rFonts w:ascii="Arial" w:hAnsi="Arial" w:hint="default"/>
      </w:rPr>
    </w:lvl>
    <w:lvl w:ilvl="2" w:tplc="6EC058AC" w:tentative="1">
      <w:start w:val="1"/>
      <w:numFmt w:val="bullet"/>
      <w:lvlText w:val="•"/>
      <w:lvlJc w:val="left"/>
      <w:pPr>
        <w:tabs>
          <w:tab w:val="num" w:pos="2160"/>
        </w:tabs>
        <w:ind w:left="2160" w:hanging="360"/>
      </w:pPr>
      <w:rPr>
        <w:rFonts w:ascii="Arial" w:hAnsi="Arial" w:hint="default"/>
      </w:rPr>
    </w:lvl>
    <w:lvl w:ilvl="3" w:tplc="23A4A57E" w:tentative="1">
      <w:start w:val="1"/>
      <w:numFmt w:val="bullet"/>
      <w:lvlText w:val="•"/>
      <w:lvlJc w:val="left"/>
      <w:pPr>
        <w:tabs>
          <w:tab w:val="num" w:pos="2880"/>
        </w:tabs>
        <w:ind w:left="2880" w:hanging="360"/>
      </w:pPr>
      <w:rPr>
        <w:rFonts w:ascii="Arial" w:hAnsi="Arial" w:hint="default"/>
      </w:rPr>
    </w:lvl>
    <w:lvl w:ilvl="4" w:tplc="7B2CAF14" w:tentative="1">
      <w:start w:val="1"/>
      <w:numFmt w:val="bullet"/>
      <w:lvlText w:val="•"/>
      <w:lvlJc w:val="left"/>
      <w:pPr>
        <w:tabs>
          <w:tab w:val="num" w:pos="3600"/>
        </w:tabs>
        <w:ind w:left="3600" w:hanging="360"/>
      </w:pPr>
      <w:rPr>
        <w:rFonts w:ascii="Arial" w:hAnsi="Arial" w:hint="default"/>
      </w:rPr>
    </w:lvl>
    <w:lvl w:ilvl="5" w:tplc="2C3A2DC4" w:tentative="1">
      <w:start w:val="1"/>
      <w:numFmt w:val="bullet"/>
      <w:lvlText w:val="•"/>
      <w:lvlJc w:val="left"/>
      <w:pPr>
        <w:tabs>
          <w:tab w:val="num" w:pos="4320"/>
        </w:tabs>
        <w:ind w:left="4320" w:hanging="360"/>
      </w:pPr>
      <w:rPr>
        <w:rFonts w:ascii="Arial" w:hAnsi="Arial" w:hint="default"/>
      </w:rPr>
    </w:lvl>
    <w:lvl w:ilvl="6" w:tplc="4594B5C8" w:tentative="1">
      <w:start w:val="1"/>
      <w:numFmt w:val="bullet"/>
      <w:lvlText w:val="•"/>
      <w:lvlJc w:val="left"/>
      <w:pPr>
        <w:tabs>
          <w:tab w:val="num" w:pos="5040"/>
        </w:tabs>
        <w:ind w:left="5040" w:hanging="360"/>
      </w:pPr>
      <w:rPr>
        <w:rFonts w:ascii="Arial" w:hAnsi="Arial" w:hint="default"/>
      </w:rPr>
    </w:lvl>
    <w:lvl w:ilvl="7" w:tplc="70EEE9B2" w:tentative="1">
      <w:start w:val="1"/>
      <w:numFmt w:val="bullet"/>
      <w:lvlText w:val="•"/>
      <w:lvlJc w:val="left"/>
      <w:pPr>
        <w:tabs>
          <w:tab w:val="num" w:pos="5760"/>
        </w:tabs>
        <w:ind w:left="5760" w:hanging="360"/>
      </w:pPr>
      <w:rPr>
        <w:rFonts w:ascii="Arial" w:hAnsi="Arial" w:hint="default"/>
      </w:rPr>
    </w:lvl>
    <w:lvl w:ilvl="8" w:tplc="F154E81C" w:tentative="1">
      <w:start w:val="1"/>
      <w:numFmt w:val="bullet"/>
      <w:lvlText w:val="•"/>
      <w:lvlJc w:val="left"/>
      <w:pPr>
        <w:tabs>
          <w:tab w:val="num" w:pos="6480"/>
        </w:tabs>
        <w:ind w:left="6480" w:hanging="360"/>
      </w:pPr>
      <w:rPr>
        <w:rFonts w:ascii="Arial" w:hAnsi="Arial" w:hint="default"/>
      </w:rPr>
    </w:lvl>
  </w:abstractNum>
  <w:abstractNum w:abstractNumId="11">
    <w:nsid w:val="2C057A25"/>
    <w:multiLevelType w:val="hybridMultilevel"/>
    <w:tmpl w:val="3E189162"/>
    <w:lvl w:ilvl="0" w:tplc="ECFC3578">
      <w:start w:val="1"/>
      <w:numFmt w:val="bullet"/>
      <w:lvlText w:val="•"/>
      <w:lvlJc w:val="left"/>
      <w:pPr>
        <w:tabs>
          <w:tab w:val="num" w:pos="1068"/>
        </w:tabs>
        <w:ind w:left="1068" w:hanging="360"/>
      </w:pPr>
      <w:rPr>
        <w:rFonts w:ascii="Arial" w:hAnsi="Arial" w:cs="Times New Roman" w:hint="default"/>
      </w:rPr>
    </w:lvl>
    <w:lvl w:ilvl="1" w:tplc="AD0ADE9C">
      <w:start w:val="9963"/>
      <w:numFmt w:val="bullet"/>
      <w:lvlText w:val="–"/>
      <w:lvlJc w:val="left"/>
      <w:pPr>
        <w:tabs>
          <w:tab w:val="num" w:pos="1788"/>
        </w:tabs>
        <w:ind w:left="1788" w:hanging="360"/>
      </w:pPr>
      <w:rPr>
        <w:rFonts w:ascii="Arial" w:hAnsi="Arial" w:cs="Times New Roman" w:hint="default"/>
      </w:rPr>
    </w:lvl>
    <w:lvl w:ilvl="2" w:tplc="A306CEE8">
      <w:start w:val="1"/>
      <w:numFmt w:val="bullet"/>
      <w:lvlText w:val="•"/>
      <w:lvlJc w:val="left"/>
      <w:pPr>
        <w:tabs>
          <w:tab w:val="num" w:pos="2508"/>
        </w:tabs>
        <w:ind w:left="2508" w:hanging="360"/>
      </w:pPr>
      <w:rPr>
        <w:rFonts w:ascii="Arial" w:hAnsi="Arial" w:cs="Times New Roman" w:hint="default"/>
      </w:rPr>
    </w:lvl>
    <w:lvl w:ilvl="3" w:tplc="1D849886">
      <w:start w:val="1"/>
      <w:numFmt w:val="bullet"/>
      <w:lvlText w:val="•"/>
      <w:lvlJc w:val="left"/>
      <w:pPr>
        <w:tabs>
          <w:tab w:val="num" w:pos="3228"/>
        </w:tabs>
        <w:ind w:left="3228" w:hanging="360"/>
      </w:pPr>
      <w:rPr>
        <w:rFonts w:ascii="Arial" w:hAnsi="Arial" w:cs="Times New Roman" w:hint="default"/>
      </w:rPr>
    </w:lvl>
    <w:lvl w:ilvl="4" w:tplc="FCFC0ED6">
      <w:start w:val="1"/>
      <w:numFmt w:val="bullet"/>
      <w:lvlText w:val="•"/>
      <w:lvlJc w:val="left"/>
      <w:pPr>
        <w:tabs>
          <w:tab w:val="num" w:pos="3948"/>
        </w:tabs>
        <w:ind w:left="3948" w:hanging="360"/>
      </w:pPr>
      <w:rPr>
        <w:rFonts w:ascii="Arial" w:hAnsi="Arial" w:cs="Times New Roman" w:hint="default"/>
      </w:rPr>
    </w:lvl>
    <w:lvl w:ilvl="5" w:tplc="7B38BA90">
      <w:start w:val="1"/>
      <w:numFmt w:val="bullet"/>
      <w:lvlText w:val="•"/>
      <w:lvlJc w:val="left"/>
      <w:pPr>
        <w:tabs>
          <w:tab w:val="num" w:pos="4668"/>
        </w:tabs>
        <w:ind w:left="4668" w:hanging="360"/>
      </w:pPr>
      <w:rPr>
        <w:rFonts w:ascii="Arial" w:hAnsi="Arial" w:cs="Times New Roman" w:hint="default"/>
      </w:rPr>
    </w:lvl>
    <w:lvl w:ilvl="6" w:tplc="9BC4145E">
      <w:start w:val="1"/>
      <w:numFmt w:val="bullet"/>
      <w:lvlText w:val="•"/>
      <w:lvlJc w:val="left"/>
      <w:pPr>
        <w:tabs>
          <w:tab w:val="num" w:pos="5388"/>
        </w:tabs>
        <w:ind w:left="5388" w:hanging="360"/>
      </w:pPr>
      <w:rPr>
        <w:rFonts w:ascii="Arial" w:hAnsi="Arial" w:cs="Times New Roman" w:hint="default"/>
      </w:rPr>
    </w:lvl>
    <w:lvl w:ilvl="7" w:tplc="C4D813DE">
      <w:start w:val="1"/>
      <w:numFmt w:val="bullet"/>
      <w:lvlText w:val="•"/>
      <w:lvlJc w:val="left"/>
      <w:pPr>
        <w:tabs>
          <w:tab w:val="num" w:pos="6108"/>
        </w:tabs>
        <w:ind w:left="6108" w:hanging="360"/>
      </w:pPr>
      <w:rPr>
        <w:rFonts w:ascii="Arial" w:hAnsi="Arial" w:cs="Times New Roman" w:hint="default"/>
      </w:rPr>
    </w:lvl>
    <w:lvl w:ilvl="8" w:tplc="89866BDA">
      <w:start w:val="1"/>
      <w:numFmt w:val="bullet"/>
      <w:lvlText w:val="•"/>
      <w:lvlJc w:val="left"/>
      <w:pPr>
        <w:tabs>
          <w:tab w:val="num" w:pos="6828"/>
        </w:tabs>
        <w:ind w:left="6828" w:hanging="360"/>
      </w:pPr>
      <w:rPr>
        <w:rFonts w:ascii="Arial" w:hAnsi="Arial" w:cs="Times New Roman" w:hint="default"/>
      </w:rPr>
    </w:lvl>
  </w:abstractNum>
  <w:abstractNum w:abstractNumId="12">
    <w:nsid w:val="344E3F9A"/>
    <w:multiLevelType w:val="hybridMultilevel"/>
    <w:tmpl w:val="92FA2C28"/>
    <w:lvl w:ilvl="0" w:tplc="040C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nsid w:val="35C16B92"/>
    <w:multiLevelType w:val="hybridMultilevel"/>
    <w:tmpl w:val="14A8BF5E"/>
    <w:lvl w:ilvl="0" w:tplc="20E20262">
      <w:start w:val="1"/>
      <w:numFmt w:val="bullet"/>
      <w:lvlText w:val="•"/>
      <w:lvlJc w:val="left"/>
      <w:pPr>
        <w:tabs>
          <w:tab w:val="num" w:pos="360"/>
        </w:tabs>
        <w:ind w:left="360" w:hanging="360"/>
      </w:pPr>
      <w:rPr>
        <w:rFonts w:ascii="Arial" w:hAnsi="Arial" w:hint="default"/>
      </w:rPr>
    </w:lvl>
    <w:lvl w:ilvl="1" w:tplc="E2FEEB86">
      <w:start w:val="3876"/>
      <w:numFmt w:val="bullet"/>
      <w:lvlText w:val="–"/>
      <w:lvlJc w:val="left"/>
      <w:pPr>
        <w:tabs>
          <w:tab w:val="num" w:pos="1080"/>
        </w:tabs>
        <w:ind w:left="1080" w:hanging="360"/>
      </w:pPr>
      <w:rPr>
        <w:rFonts w:ascii="Arial" w:hAnsi="Arial" w:hint="default"/>
      </w:rPr>
    </w:lvl>
    <w:lvl w:ilvl="2" w:tplc="38789C8C" w:tentative="1">
      <w:start w:val="1"/>
      <w:numFmt w:val="bullet"/>
      <w:lvlText w:val="•"/>
      <w:lvlJc w:val="left"/>
      <w:pPr>
        <w:tabs>
          <w:tab w:val="num" w:pos="1800"/>
        </w:tabs>
        <w:ind w:left="1800" w:hanging="360"/>
      </w:pPr>
      <w:rPr>
        <w:rFonts w:ascii="Arial" w:hAnsi="Arial" w:hint="default"/>
      </w:rPr>
    </w:lvl>
    <w:lvl w:ilvl="3" w:tplc="45565F22" w:tentative="1">
      <w:start w:val="1"/>
      <w:numFmt w:val="bullet"/>
      <w:lvlText w:val="•"/>
      <w:lvlJc w:val="left"/>
      <w:pPr>
        <w:tabs>
          <w:tab w:val="num" w:pos="2520"/>
        </w:tabs>
        <w:ind w:left="2520" w:hanging="360"/>
      </w:pPr>
      <w:rPr>
        <w:rFonts w:ascii="Arial" w:hAnsi="Arial" w:hint="default"/>
      </w:rPr>
    </w:lvl>
    <w:lvl w:ilvl="4" w:tplc="1E6431E0" w:tentative="1">
      <w:start w:val="1"/>
      <w:numFmt w:val="bullet"/>
      <w:lvlText w:val="•"/>
      <w:lvlJc w:val="left"/>
      <w:pPr>
        <w:tabs>
          <w:tab w:val="num" w:pos="3240"/>
        </w:tabs>
        <w:ind w:left="3240" w:hanging="360"/>
      </w:pPr>
      <w:rPr>
        <w:rFonts w:ascii="Arial" w:hAnsi="Arial" w:hint="default"/>
      </w:rPr>
    </w:lvl>
    <w:lvl w:ilvl="5" w:tplc="E610739E" w:tentative="1">
      <w:start w:val="1"/>
      <w:numFmt w:val="bullet"/>
      <w:lvlText w:val="•"/>
      <w:lvlJc w:val="left"/>
      <w:pPr>
        <w:tabs>
          <w:tab w:val="num" w:pos="3960"/>
        </w:tabs>
        <w:ind w:left="3960" w:hanging="360"/>
      </w:pPr>
      <w:rPr>
        <w:rFonts w:ascii="Arial" w:hAnsi="Arial" w:hint="default"/>
      </w:rPr>
    </w:lvl>
    <w:lvl w:ilvl="6" w:tplc="E4DA3C5C" w:tentative="1">
      <w:start w:val="1"/>
      <w:numFmt w:val="bullet"/>
      <w:lvlText w:val="•"/>
      <w:lvlJc w:val="left"/>
      <w:pPr>
        <w:tabs>
          <w:tab w:val="num" w:pos="4680"/>
        </w:tabs>
        <w:ind w:left="4680" w:hanging="360"/>
      </w:pPr>
      <w:rPr>
        <w:rFonts w:ascii="Arial" w:hAnsi="Arial" w:hint="default"/>
      </w:rPr>
    </w:lvl>
    <w:lvl w:ilvl="7" w:tplc="211A300A" w:tentative="1">
      <w:start w:val="1"/>
      <w:numFmt w:val="bullet"/>
      <w:lvlText w:val="•"/>
      <w:lvlJc w:val="left"/>
      <w:pPr>
        <w:tabs>
          <w:tab w:val="num" w:pos="5400"/>
        </w:tabs>
        <w:ind w:left="5400" w:hanging="360"/>
      </w:pPr>
      <w:rPr>
        <w:rFonts w:ascii="Arial" w:hAnsi="Arial" w:hint="default"/>
      </w:rPr>
    </w:lvl>
    <w:lvl w:ilvl="8" w:tplc="74E02FB8" w:tentative="1">
      <w:start w:val="1"/>
      <w:numFmt w:val="bullet"/>
      <w:lvlText w:val="•"/>
      <w:lvlJc w:val="left"/>
      <w:pPr>
        <w:tabs>
          <w:tab w:val="num" w:pos="6120"/>
        </w:tabs>
        <w:ind w:left="6120" w:hanging="360"/>
      </w:pPr>
      <w:rPr>
        <w:rFonts w:ascii="Arial" w:hAnsi="Arial" w:hint="default"/>
      </w:rPr>
    </w:lvl>
  </w:abstractNum>
  <w:abstractNum w:abstractNumId="14">
    <w:nsid w:val="364A67D1"/>
    <w:multiLevelType w:val="multilevel"/>
    <w:tmpl w:val="08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nsid w:val="3B69678B"/>
    <w:multiLevelType w:val="hybridMultilevel"/>
    <w:tmpl w:val="048496D2"/>
    <w:lvl w:ilvl="0" w:tplc="A306CEE8">
      <w:start w:val="1"/>
      <w:numFmt w:val="bullet"/>
      <w:lvlText w:val="•"/>
      <w:lvlJc w:val="left"/>
      <w:pPr>
        <w:tabs>
          <w:tab w:val="num" w:pos="720"/>
        </w:tabs>
        <w:ind w:left="720" w:hanging="360"/>
      </w:pPr>
      <w:rPr>
        <w:rFonts w:ascii="Arial" w:hAnsi="Arial" w:cs="Times New Roman" w:hint="default"/>
      </w:rPr>
    </w:lvl>
    <w:lvl w:ilvl="1" w:tplc="040C0003">
      <w:start w:val="1"/>
      <w:numFmt w:val="bullet"/>
      <w:lvlText w:val="o"/>
      <w:lvlJc w:val="left"/>
      <w:pPr>
        <w:ind w:left="0" w:hanging="360"/>
      </w:pPr>
      <w:rPr>
        <w:rFonts w:ascii="Courier New" w:hAnsi="Courier New" w:cs="Courier New" w:hint="default"/>
      </w:rPr>
    </w:lvl>
    <w:lvl w:ilvl="2" w:tplc="040C0005">
      <w:start w:val="1"/>
      <w:numFmt w:val="bullet"/>
      <w:lvlText w:val=""/>
      <w:lvlJc w:val="left"/>
      <w:pPr>
        <w:ind w:left="720" w:hanging="360"/>
      </w:pPr>
      <w:rPr>
        <w:rFonts w:ascii="Wingdings" w:hAnsi="Wingdings" w:hint="default"/>
      </w:rPr>
    </w:lvl>
    <w:lvl w:ilvl="3" w:tplc="040C0001">
      <w:start w:val="1"/>
      <w:numFmt w:val="bullet"/>
      <w:lvlText w:val=""/>
      <w:lvlJc w:val="left"/>
      <w:pPr>
        <w:ind w:left="1440" w:hanging="360"/>
      </w:pPr>
      <w:rPr>
        <w:rFonts w:ascii="Symbol" w:hAnsi="Symbol" w:hint="default"/>
      </w:rPr>
    </w:lvl>
    <w:lvl w:ilvl="4" w:tplc="040C0003" w:tentative="1">
      <w:start w:val="1"/>
      <w:numFmt w:val="bullet"/>
      <w:lvlText w:val="o"/>
      <w:lvlJc w:val="left"/>
      <w:pPr>
        <w:ind w:left="2160" w:hanging="360"/>
      </w:pPr>
      <w:rPr>
        <w:rFonts w:ascii="Courier New" w:hAnsi="Courier New" w:cs="Courier New" w:hint="default"/>
      </w:rPr>
    </w:lvl>
    <w:lvl w:ilvl="5" w:tplc="040C0005" w:tentative="1">
      <w:start w:val="1"/>
      <w:numFmt w:val="bullet"/>
      <w:lvlText w:val=""/>
      <w:lvlJc w:val="left"/>
      <w:pPr>
        <w:ind w:left="2880" w:hanging="360"/>
      </w:pPr>
      <w:rPr>
        <w:rFonts w:ascii="Wingdings" w:hAnsi="Wingdings" w:hint="default"/>
      </w:rPr>
    </w:lvl>
    <w:lvl w:ilvl="6" w:tplc="040C0001" w:tentative="1">
      <w:start w:val="1"/>
      <w:numFmt w:val="bullet"/>
      <w:lvlText w:val=""/>
      <w:lvlJc w:val="left"/>
      <w:pPr>
        <w:ind w:left="3600" w:hanging="360"/>
      </w:pPr>
      <w:rPr>
        <w:rFonts w:ascii="Symbol" w:hAnsi="Symbol" w:hint="default"/>
      </w:rPr>
    </w:lvl>
    <w:lvl w:ilvl="7" w:tplc="040C0003" w:tentative="1">
      <w:start w:val="1"/>
      <w:numFmt w:val="bullet"/>
      <w:lvlText w:val="o"/>
      <w:lvlJc w:val="left"/>
      <w:pPr>
        <w:ind w:left="4320" w:hanging="360"/>
      </w:pPr>
      <w:rPr>
        <w:rFonts w:ascii="Courier New" w:hAnsi="Courier New" w:cs="Courier New" w:hint="default"/>
      </w:rPr>
    </w:lvl>
    <w:lvl w:ilvl="8" w:tplc="040C0005" w:tentative="1">
      <w:start w:val="1"/>
      <w:numFmt w:val="bullet"/>
      <w:lvlText w:val=""/>
      <w:lvlJc w:val="left"/>
      <w:pPr>
        <w:ind w:left="5040" w:hanging="360"/>
      </w:pPr>
      <w:rPr>
        <w:rFonts w:ascii="Wingdings" w:hAnsi="Wingdings" w:hint="default"/>
      </w:rPr>
    </w:lvl>
  </w:abstractNum>
  <w:abstractNum w:abstractNumId="16">
    <w:nsid w:val="3CD877BD"/>
    <w:multiLevelType w:val="hybridMultilevel"/>
    <w:tmpl w:val="BEA8C9C4"/>
    <w:lvl w:ilvl="0" w:tplc="1C928412">
      <w:start w:val="1"/>
      <w:numFmt w:val="bullet"/>
      <w:lvlText w:val="•"/>
      <w:lvlJc w:val="left"/>
      <w:pPr>
        <w:tabs>
          <w:tab w:val="num" w:pos="720"/>
        </w:tabs>
        <w:ind w:left="720" w:hanging="360"/>
      </w:pPr>
      <w:rPr>
        <w:rFonts w:ascii="Arial" w:hAnsi="Arial" w:hint="default"/>
      </w:rPr>
    </w:lvl>
    <w:lvl w:ilvl="1" w:tplc="056685C4">
      <w:start w:val="4927"/>
      <w:numFmt w:val="bullet"/>
      <w:lvlText w:val="–"/>
      <w:lvlJc w:val="left"/>
      <w:pPr>
        <w:tabs>
          <w:tab w:val="num" w:pos="1440"/>
        </w:tabs>
        <w:ind w:left="1440" w:hanging="360"/>
      </w:pPr>
      <w:rPr>
        <w:rFonts w:ascii="Arial" w:hAnsi="Arial" w:hint="default"/>
      </w:rPr>
    </w:lvl>
    <w:lvl w:ilvl="2" w:tplc="474A704C" w:tentative="1">
      <w:start w:val="1"/>
      <w:numFmt w:val="bullet"/>
      <w:lvlText w:val="•"/>
      <w:lvlJc w:val="left"/>
      <w:pPr>
        <w:tabs>
          <w:tab w:val="num" w:pos="2160"/>
        </w:tabs>
        <w:ind w:left="2160" w:hanging="360"/>
      </w:pPr>
      <w:rPr>
        <w:rFonts w:ascii="Arial" w:hAnsi="Arial" w:hint="default"/>
      </w:rPr>
    </w:lvl>
    <w:lvl w:ilvl="3" w:tplc="B022B408" w:tentative="1">
      <w:start w:val="1"/>
      <w:numFmt w:val="bullet"/>
      <w:lvlText w:val="•"/>
      <w:lvlJc w:val="left"/>
      <w:pPr>
        <w:tabs>
          <w:tab w:val="num" w:pos="2880"/>
        </w:tabs>
        <w:ind w:left="2880" w:hanging="360"/>
      </w:pPr>
      <w:rPr>
        <w:rFonts w:ascii="Arial" w:hAnsi="Arial" w:hint="default"/>
      </w:rPr>
    </w:lvl>
    <w:lvl w:ilvl="4" w:tplc="26B4497C" w:tentative="1">
      <w:start w:val="1"/>
      <w:numFmt w:val="bullet"/>
      <w:lvlText w:val="•"/>
      <w:lvlJc w:val="left"/>
      <w:pPr>
        <w:tabs>
          <w:tab w:val="num" w:pos="3600"/>
        </w:tabs>
        <w:ind w:left="3600" w:hanging="360"/>
      </w:pPr>
      <w:rPr>
        <w:rFonts w:ascii="Arial" w:hAnsi="Arial" w:hint="default"/>
      </w:rPr>
    </w:lvl>
    <w:lvl w:ilvl="5" w:tplc="7696F76E" w:tentative="1">
      <w:start w:val="1"/>
      <w:numFmt w:val="bullet"/>
      <w:lvlText w:val="•"/>
      <w:lvlJc w:val="left"/>
      <w:pPr>
        <w:tabs>
          <w:tab w:val="num" w:pos="4320"/>
        </w:tabs>
        <w:ind w:left="4320" w:hanging="360"/>
      </w:pPr>
      <w:rPr>
        <w:rFonts w:ascii="Arial" w:hAnsi="Arial" w:hint="default"/>
      </w:rPr>
    </w:lvl>
    <w:lvl w:ilvl="6" w:tplc="FB8E182E" w:tentative="1">
      <w:start w:val="1"/>
      <w:numFmt w:val="bullet"/>
      <w:lvlText w:val="•"/>
      <w:lvlJc w:val="left"/>
      <w:pPr>
        <w:tabs>
          <w:tab w:val="num" w:pos="5040"/>
        </w:tabs>
        <w:ind w:left="5040" w:hanging="360"/>
      </w:pPr>
      <w:rPr>
        <w:rFonts w:ascii="Arial" w:hAnsi="Arial" w:hint="default"/>
      </w:rPr>
    </w:lvl>
    <w:lvl w:ilvl="7" w:tplc="20CA4C8A" w:tentative="1">
      <w:start w:val="1"/>
      <w:numFmt w:val="bullet"/>
      <w:lvlText w:val="•"/>
      <w:lvlJc w:val="left"/>
      <w:pPr>
        <w:tabs>
          <w:tab w:val="num" w:pos="5760"/>
        </w:tabs>
        <w:ind w:left="5760" w:hanging="360"/>
      </w:pPr>
      <w:rPr>
        <w:rFonts w:ascii="Arial" w:hAnsi="Arial" w:hint="default"/>
      </w:rPr>
    </w:lvl>
    <w:lvl w:ilvl="8" w:tplc="AE44E3F8" w:tentative="1">
      <w:start w:val="1"/>
      <w:numFmt w:val="bullet"/>
      <w:lvlText w:val="•"/>
      <w:lvlJc w:val="left"/>
      <w:pPr>
        <w:tabs>
          <w:tab w:val="num" w:pos="6480"/>
        </w:tabs>
        <w:ind w:left="6480" w:hanging="360"/>
      </w:pPr>
      <w:rPr>
        <w:rFonts w:ascii="Arial" w:hAnsi="Arial" w:hint="default"/>
      </w:rPr>
    </w:lvl>
  </w:abstractNum>
  <w:abstractNum w:abstractNumId="17">
    <w:nsid w:val="407E6A31"/>
    <w:multiLevelType w:val="hybridMultilevel"/>
    <w:tmpl w:val="4A8AEAA8"/>
    <w:lvl w:ilvl="0" w:tplc="D4DECC2A">
      <w:start w:val="1"/>
      <w:numFmt w:val="bullet"/>
      <w:lvlText w:val="–"/>
      <w:lvlJc w:val="left"/>
      <w:pPr>
        <w:tabs>
          <w:tab w:val="num" w:pos="720"/>
        </w:tabs>
        <w:ind w:left="720" w:hanging="360"/>
      </w:pPr>
      <w:rPr>
        <w:rFonts w:ascii="Arial" w:hAnsi="Arial" w:hint="default"/>
      </w:rPr>
    </w:lvl>
    <w:lvl w:ilvl="1" w:tplc="DBA4BE42">
      <w:start w:val="1"/>
      <w:numFmt w:val="bullet"/>
      <w:lvlText w:val="–"/>
      <w:lvlJc w:val="left"/>
      <w:pPr>
        <w:tabs>
          <w:tab w:val="num" w:pos="1440"/>
        </w:tabs>
        <w:ind w:left="1440" w:hanging="360"/>
      </w:pPr>
      <w:rPr>
        <w:rFonts w:ascii="Arial" w:hAnsi="Arial" w:hint="default"/>
      </w:rPr>
    </w:lvl>
    <w:lvl w:ilvl="2" w:tplc="85323AC2" w:tentative="1">
      <w:start w:val="1"/>
      <w:numFmt w:val="bullet"/>
      <w:lvlText w:val="–"/>
      <w:lvlJc w:val="left"/>
      <w:pPr>
        <w:tabs>
          <w:tab w:val="num" w:pos="2160"/>
        </w:tabs>
        <w:ind w:left="2160" w:hanging="360"/>
      </w:pPr>
      <w:rPr>
        <w:rFonts w:ascii="Arial" w:hAnsi="Arial" w:hint="default"/>
      </w:rPr>
    </w:lvl>
    <w:lvl w:ilvl="3" w:tplc="AF20CA1C" w:tentative="1">
      <w:start w:val="1"/>
      <w:numFmt w:val="bullet"/>
      <w:lvlText w:val="–"/>
      <w:lvlJc w:val="left"/>
      <w:pPr>
        <w:tabs>
          <w:tab w:val="num" w:pos="2880"/>
        </w:tabs>
        <w:ind w:left="2880" w:hanging="360"/>
      </w:pPr>
      <w:rPr>
        <w:rFonts w:ascii="Arial" w:hAnsi="Arial" w:hint="default"/>
      </w:rPr>
    </w:lvl>
    <w:lvl w:ilvl="4" w:tplc="4BF8CCC8" w:tentative="1">
      <w:start w:val="1"/>
      <w:numFmt w:val="bullet"/>
      <w:lvlText w:val="–"/>
      <w:lvlJc w:val="left"/>
      <w:pPr>
        <w:tabs>
          <w:tab w:val="num" w:pos="3600"/>
        </w:tabs>
        <w:ind w:left="3600" w:hanging="360"/>
      </w:pPr>
      <w:rPr>
        <w:rFonts w:ascii="Arial" w:hAnsi="Arial" w:hint="default"/>
      </w:rPr>
    </w:lvl>
    <w:lvl w:ilvl="5" w:tplc="9E4E9374" w:tentative="1">
      <w:start w:val="1"/>
      <w:numFmt w:val="bullet"/>
      <w:lvlText w:val="–"/>
      <w:lvlJc w:val="left"/>
      <w:pPr>
        <w:tabs>
          <w:tab w:val="num" w:pos="4320"/>
        </w:tabs>
        <w:ind w:left="4320" w:hanging="360"/>
      </w:pPr>
      <w:rPr>
        <w:rFonts w:ascii="Arial" w:hAnsi="Arial" w:hint="default"/>
      </w:rPr>
    </w:lvl>
    <w:lvl w:ilvl="6" w:tplc="36945D96" w:tentative="1">
      <w:start w:val="1"/>
      <w:numFmt w:val="bullet"/>
      <w:lvlText w:val="–"/>
      <w:lvlJc w:val="left"/>
      <w:pPr>
        <w:tabs>
          <w:tab w:val="num" w:pos="5040"/>
        </w:tabs>
        <w:ind w:left="5040" w:hanging="360"/>
      </w:pPr>
      <w:rPr>
        <w:rFonts w:ascii="Arial" w:hAnsi="Arial" w:hint="default"/>
      </w:rPr>
    </w:lvl>
    <w:lvl w:ilvl="7" w:tplc="A5AE9EE2" w:tentative="1">
      <w:start w:val="1"/>
      <w:numFmt w:val="bullet"/>
      <w:lvlText w:val="–"/>
      <w:lvlJc w:val="left"/>
      <w:pPr>
        <w:tabs>
          <w:tab w:val="num" w:pos="5760"/>
        </w:tabs>
        <w:ind w:left="5760" w:hanging="360"/>
      </w:pPr>
      <w:rPr>
        <w:rFonts w:ascii="Arial" w:hAnsi="Arial" w:hint="default"/>
      </w:rPr>
    </w:lvl>
    <w:lvl w:ilvl="8" w:tplc="F1C8469E" w:tentative="1">
      <w:start w:val="1"/>
      <w:numFmt w:val="bullet"/>
      <w:lvlText w:val="–"/>
      <w:lvlJc w:val="left"/>
      <w:pPr>
        <w:tabs>
          <w:tab w:val="num" w:pos="6480"/>
        </w:tabs>
        <w:ind w:left="6480" w:hanging="360"/>
      </w:pPr>
      <w:rPr>
        <w:rFonts w:ascii="Arial" w:hAnsi="Arial" w:hint="default"/>
      </w:rPr>
    </w:lvl>
  </w:abstractNum>
  <w:abstractNum w:abstractNumId="18">
    <w:nsid w:val="41AD5609"/>
    <w:multiLevelType w:val="hybridMultilevel"/>
    <w:tmpl w:val="186433C2"/>
    <w:lvl w:ilvl="0" w:tplc="5C84A198">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782A6B30" w:tentative="1">
      <w:start w:val="1"/>
      <w:numFmt w:val="bullet"/>
      <w:lvlText w:val="•"/>
      <w:lvlJc w:val="left"/>
      <w:pPr>
        <w:tabs>
          <w:tab w:val="num" w:pos="2160"/>
        </w:tabs>
        <w:ind w:left="2160" w:hanging="360"/>
      </w:pPr>
      <w:rPr>
        <w:rFonts w:ascii="Arial" w:hAnsi="Arial" w:hint="default"/>
      </w:rPr>
    </w:lvl>
    <w:lvl w:ilvl="3" w:tplc="9444974E" w:tentative="1">
      <w:start w:val="1"/>
      <w:numFmt w:val="bullet"/>
      <w:lvlText w:val="•"/>
      <w:lvlJc w:val="left"/>
      <w:pPr>
        <w:tabs>
          <w:tab w:val="num" w:pos="2880"/>
        </w:tabs>
        <w:ind w:left="2880" w:hanging="360"/>
      </w:pPr>
      <w:rPr>
        <w:rFonts w:ascii="Arial" w:hAnsi="Arial" w:hint="default"/>
      </w:rPr>
    </w:lvl>
    <w:lvl w:ilvl="4" w:tplc="0DBE99DC" w:tentative="1">
      <w:start w:val="1"/>
      <w:numFmt w:val="bullet"/>
      <w:lvlText w:val="•"/>
      <w:lvlJc w:val="left"/>
      <w:pPr>
        <w:tabs>
          <w:tab w:val="num" w:pos="3600"/>
        </w:tabs>
        <w:ind w:left="3600" w:hanging="360"/>
      </w:pPr>
      <w:rPr>
        <w:rFonts w:ascii="Arial" w:hAnsi="Arial" w:hint="default"/>
      </w:rPr>
    </w:lvl>
    <w:lvl w:ilvl="5" w:tplc="1EE82BEC" w:tentative="1">
      <w:start w:val="1"/>
      <w:numFmt w:val="bullet"/>
      <w:lvlText w:val="•"/>
      <w:lvlJc w:val="left"/>
      <w:pPr>
        <w:tabs>
          <w:tab w:val="num" w:pos="4320"/>
        </w:tabs>
        <w:ind w:left="4320" w:hanging="360"/>
      </w:pPr>
      <w:rPr>
        <w:rFonts w:ascii="Arial" w:hAnsi="Arial" w:hint="default"/>
      </w:rPr>
    </w:lvl>
    <w:lvl w:ilvl="6" w:tplc="6B0AC0D4" w:tentative="1">
      <w:start w:val="1"/>
      <w:numFmt w:val="bullet"/>
      <w:lvlText w:val="•"/>
      <w:lvlJc w:val="left"/>
      <w:pPr>
        <w:tabs>
          <w:tab w:val="num" w:pos="5040"/>
        </w:tabs>
        <w:ind w:left="5040" w:hanging="360"/>
      </w:pPr>
      <w:rPr>
        <w:rFonts w:ascii="Arial" w:hAnsi="Arial" w:hint="default"/>
      </w:rPr>
    </w:lvl>
    <w:lvl w:ilvl="7" w:tplc="F94C7416" w:tentative="1">
      <w:start w:val="1"/>
      <w:numFmt w:val="bullet"/>
      <w:lvlText w:val="•"/>
      <w:lvlJc w:val="left"/>
      <w:pPr>
        <w:tabs>
          <w:tab w:val="num" w:pos="5760"/>
        </w:tabs>
        <w:ind w:left="5760" w:hanging="360"/>
      </w:pPr>
      <w:rPr>
        <w:rFonts w:ascii="Arial" w:hAnsi="Arial" w:hint="default"/>
      </w:rPr>
    </w:lvl>
    <w:lvl w:ilvl="8" w:tplc="EA08B372" w:tentative="1">
      <w:start w:val="1"/>
      <w:numFmt w:val="bullet"/>
      <w:lvlText w:val="•"/>
      <w:lvlJc w:val="left"/>
      <w:pPr>
        <w:tabs>
          <w:tab w:val="num" w:pos="6480"/>
        </w:tabs>
        <w:ind w:left="6480" w:hanging="360"/>
      </w:pPr>
      <w:rPr>
        <w:rFonts w:ascii="Arial" w:hAnsi="Arial" w:hint="default"/>
      </w:rPr>
    </w:lvl>
  </w:abstractNum>
  <w:abstractNum w:abstractNumId="19">
    <w:nsid w:val="433465ED"/>
    <w:multiLevelType w:val="multilevel"/>
    <w:tmpl w:val="EA36B4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3B83115"/>
    <w:multiLevelType w:val="hybridMultilevel"/>
    <w:tmpl w:val="7AA0D95A"/>
    <w:lvl w:ilvl="0" w:tplc="DD6875B6">
      <w:start w:val="1"/>
      <w:numFmt w:val="bullet"/>
      <w:lvlText w:val="•"/>
      <w:lvlJc w:val="left"/>
      <w:pPr>
        <w:tabs>
          <w:tab w:val="num" w:pos="720"/>
        </w:tabs>
        <w:ind w:left="720" w:hanging="360"/>
      </w:pPr>
      <w:rPr>
        <w:rFonts w:ascii="Arial" w:hAnsi="Arial" w:hint="default"/>
      </w:rPr>
    </w:lvl>
    <w:lvl w:ilvl="1" w:tplc="4844B07A" w:tentative="1">
      <w:start w:val="1"/>
      <w:numFmt w:val="bullet"/>
      <w:lvlText w:val="•"/>
      <w:lvlJc w:val="left"/>
      <w:pPr>
        <w:tabs>
          <w:tab w:val="num" w:pos="1440"/>
        </w:tabs>
        <w:ind w:left="1440" w:hanging="360"/>
      </w:pPr>
      <w:rPr>
        <w:rFonts w:ascii="Arial" w:hAnsi="Arial" w:hint="default"/>
      </w:rPr>
    </w:lvl>
    <w:lvl w:ilvl="2" w:tplc="B6DCC458" w:tentative="1">
      <w:start w:val="1"/>
      <w:numFmt w:val="bullet"/>
      <w:lvlText w:val="•"/>
      <w:lvlJc w:val="left"/>
      <w:pPr>
        <w:tabs>
          <w:tab w:val="num" w:pos="2160"/>
        </w:tabs>
        <w:ind w:left="2160" w:hanging="360"/>
      </w:pPr>
      <w:rPr>
        <w:rFonts w:ascii="Arial" w:hAnsi="Arial" w:hint="default"/>
      </w:rPr>
    </w:lvl>
    <w:lvl w:ilvl="3" w:tplc="F83CD72E" w:tentative="1">
      <w:start w:val="1"/>
      <w:numFmt w:val="bullet"/>
      <w:lvlText w:val="•"/>
      <w:lvlJc w:val="left"/>
      <w:pPr>
        <w:tabs>
          <w:tab w:val="num" w:pos="2880"/>
        </w:tabs>
        <w:ind w:left="2880" w:hanging="360"/>
      </w:pPr>
      <w:rPr>
        <w:rFonts w:ascii="Arial" w:hAnsi="Arial" w:hint="default"/>
      </w:rPr>
    </w:lvl>
    <w:lvl w:ilvl="4" w:tplc="AD563F74" w:tentative="1">
      <w:start w:val="1"/>
      <w:numFmt w:val="bullet"/>
      <w:lvlText w:val="•"/>
      <w:lvlJc w:val="left"/>
      <w:pPr>
        <w:tabs>
          <w:tab w:val="num" w:pos="3600"/>
        </w:tabs>
        <w:ind w:left="3600" w:hanging="360"/>
      </w:pPr>
      <w:rPr>
        <w:rFonts w:ascii="Arial" w:hAnsi="Arial" w:hint="default"/>
      </w:rPr>
    </w:lvl>
    <w:lvl w:ilvl="5" w:tplc="BE74ED08" w:tentative="1">
      <w:start w:val="1"/>
      <w:numFmt w:val="bullet"/>
      <w:lvlText w:val="•"/>
      <w:lvlJc w:val="left"/>
      <w:pPr>
        <w:tabs>
          <w:tab w:val="num" w:pos="4320"/>
        </w:tabs>
        <w:ind w:left="4320" w:hanging="360"/>
      </w:pPr>
      <w:rPr>
        <w:rFonts w:ascii="Arial" w:hAnsi="Arial" w:hint="default"/>
      </w:rPr>
    </w:lvl>
    <w:lvl w:ilvl="6" w:tplc="E0301A80" w:tentative="1">
      <w:start w:val="1"/>
      <w:numFmt w:val="bullet"/>
      <w:lvlText w:val="•"/>
      <w:lvlJc w:val="left"/>
      <w:pPr>
        <w:tabs>
          <w:tab w:val="num" w:pos="5040"/>
        </w:tabs>
        <w:ind w:left="5040" w:hanging="360"/>
      </w:pPr>
      <w:rPr>
        <w:rFonts w:ascii="Arial" w:hAnsi="Arial" w:hint="default"/>
      </w:rPr>
    </w:lvl>
    <w:lvl w:ilvl="7" w:tplc="0FFCB7AC" w:tentative="1">
      <w:start w:val="1"/>
      <w:numFmt w:val="bullet"/>
      <w:lvlText w:val="•"/>
      <w:lvlJc w:val="left"/>
      <w:pPr>
        <w:tabs>
          <w:tab w:val="num" w:pos="5760"/>
        </w:tabs>
        <w:ind w:left="5760" w:hanging="360"/>
      </w:pPr>
      <w:rPr>
        <w:rFonts w:ascii="Arial" w:hAnsi="Arial" w:hint="default"/>
      </w:rPr>
    </w:lvl>
    <w:lvl w:ilvl="8" w:tplc="C37E5264" w:tentative="1">
      <w:start w:val="1"/>
      <w:numFmt w:val="bullet"/>
      <w:lvlText w:val="•"/>
      <w:lvlJc w:val="left"/>
      <w:pPr>
        <w:tabs>
          <w:tab w:val="num" w:pos="6480"/>
        </w:tabs>
        <w:ind w:left="6480" w:hanging="360"/>
      </w:pPr>
      <w:rPr>
        <w:rFonts w:ascii="Arial" w:hAnsi="Arial" w:hint="default"/>
      </w:rPr>
    </w:lvl>
  </w:abstractNum>
  <w:abstractNum w:abstractNumId="21">
    <w:nsid w:val="468F145A"/>
    <w:multiLevelType w:val="hybridMultilevel"/>
    <w:tmpl w:val="F746DBC8"/>
    <w:lvl w:ilvl="0" w:tplc="3AC28938">
      <w:start w:val="1"/>
      <w:numFmt w:val="bullet"/>
      <w:lvlText w:val="•"/>
      <w:lvlJc w:val="left"/>
      <w:pPr>
        <w:tabs>
          <w:tab w:val="num" w:pos="720"/>
        </w:tabs>
        <w:ind w:left="720" w:hanging="360"/>
      </w:pPr>
      <w:rPr>
        <w:rFonts w:ascii="Arial" w:hAnsi="Arial" w:hint="default"/>
      </w:rPr>
    </w:lvl>
    <w:lvl w:ilvl="1" w:tplc="90742706">
      <w:start w:val="1"/>
      <w:numFmt w:val="bullet"/>
      <w:lvlText w:val="•"/>
      <w:lvlJc w:val="left"/>
      <w:pPr>
        <w:tabs>
          <w:tab w:val="num" w:pos="1440"/>
        </w:tabs>
        <w:ind w:left="1440" w:hanging="360"/>
      </w:pPr>
      <w:rPr>
        <w:rFonts w:ascii="Arial" w:hAnsi="Arial" w:hint="default"/>
      </w:rPr>
    </w:lvl>
    <w:lvl w:ilvl="2" w:tplc="5352CCC2" w:tentative="1">
      <w:start w:val="1"/>
      <w:numFmt w:val="bullet"/>
      <w:lvlText w:val="•"/>
      <w:lvlJc w:val="left"/>
      <w:pPr>
        <w:tabs>
          <w:tab w:val="num" w:pos="2160"/>
        </w:tabs>
        <w:ind w:left="2160" w:hanging="360"/>
      </w:pPr>
      <w:rPr>
        <w:rFonts w:ascii="Arial" w:hAnsi="Arial" w:hint="default"/>
      </w:rPr>
    </w:lvl>
    <w:lvl w:ilvl="3" w:tplc="A7DE81CA" w:tentative="1">
      <w:start w:val="1"/>
      <w:numFmt w:val="bullet"/>
      <w:lvlText w:val="•"/>
      <w:lvlJc w:val="left"/>
      <w:pPr>
        <w:tabs>
          <w:tab w:val="num" w:pos="2880"/>
        </w:tabs>
        <w:ind w:left="2880" w:hanging="360"/>
      </w:pPr>
      <w:rPr>
        <w:rFonts w:ascii="Arial" w:hAnsi="Arial" w:hint="default"/>
      </w:rPr>
    </w:lvl>
    <w:lvl w:ilvl="4" w:tplc="B23662A0" w:tentative="1">
      <w:start w:val="1"/>
      <w:numFmt w:val="bullet"/>
      <w:lvlText w:val="•"/>
      <w:lvlJc w:val="left"/>
      <w:pPr>
        <w:tabs>
          <w:tab w:val="num" w:pos="3600"/>
        </w:tabs>
        <w:ind w:left="3600" w:hanging="360"/>
      </w:pPr>
      <w:rPr>
        <w:rFonts w:ascii="Arial" w:hAnsi="Arial" w:hint="default"/>
      </w:rPr>
    </w:lvl>
    <w:lvl w:ilvl="5" w:tplc="F2A09B6C" w:tentative="1">
      <w:start w:val="1"/>
      <w:numFmt w:val="bullet"/>
      <w:lvlText w:val="•"/>
      <w:lvlJc w:val="left"/>
      <w:pPr>
        <w:tabs>
          <w:tab w:val="num" w:pos="4320"/>
        </w:tabs>
        <w:ind w:left="4320" w:hanging="360"/>
      </w:pPr>
      <w:rPr>
        <w:rFonts w:ascii="Arial" w:hAnsi="Arial" w:hint="default"/>
      </w:rPr>
    </w:lvl>
    <w:lvl w:ilvl="6" w:tplc="EAC67240" w:tentative="1">
      <w:start w:val="1"/>
      <w:numFmt w:val="bullet"/>
      <w:lvlText w:val="•"/>
      <w:lvlJc w:val="left"/>
      <w:pPr>
        <w:tabs>
          <w:tab w:val="num" w:pos="5040"/>
        </w:tabs>
        <w:ind w:left="5040" w:hanging="360"/>
      </w:pPr>
      <w:rPr>
        <w:rFonts w:ascii="Arial" w:hAnsi="Arial" w:hint="default"/>
      </w:rPr>
    </w:lvl>
    <w:lvl w:ilvl="7" w:tplc="A4E801CE" w:tentative="1">
      <w:start w:val="1"/>
      <w:numFmt w:val="bullet"/>
      <w:lvlText w:val="•"/>
      <w:lvlJc w:val="left"/>
      <w:pPr>
        <w:tabs>
          <w:tab w:val="num" w:pos="5760"/>
        </w:tabs>
        <w:ind w:left="5760" w:hanging="360"/>
      </w:pPr>
      <w:rPr>
        <w:rFonts w:ascii="Arial" w:hAnsi="Arial" w:hint="default"/>
      </w:rPr>
    </w:lvl>
    <w:lvl w:ilvl="8" w:tplc="B5C024FE" w:tentative="1">
      <w:start w:val="1"/>
      <w:numFmt w:val="bullet"/>
      <w:lvlText w:val="•"/>
      <w:lvlJc w:val="left"/>
      <w:pPr>
        <w:tabs>
          <w:tab w:val="num" w:pos="6480"/>
        </w:tabs>
        <w:ind w:left="6480" w:hanging="360"/>
      </w:pPr>
      <w:rPr>
        <w:rFonts w:ascii="Arial" w:hAnsi="Arial" w:hint="default"/>
      </w:rPr>
    </w:lvl>
  </w:abstractNum>
  <w:abstractNum w:abstractNumId="22">
    <w:nsid w:val="478B5B79"/>
    <w:multiLevelType w:val="hybridMultilevel"/>
    <w:tmpl w:val="D374C46E"/>
    <w:lvl w:ilvl="0" w:tplc="45867480">
      <w:start w:val="1"/>
      <w:numFmt w:val="bullet"/>
      <w:lvlText w:val="•"/>
      <w:lvlJc w:val="left"/>
      <w:pPr>
        <w:tabs>
          <w:tab w:val="num" w:pos="720"/>
        </w:tabs>
        <w:ind w:left="720" w:hanging="360"/>
      </w:pPr>
      <w:rPr>
        <w:rFonts w:ascii="Arial" w:hAnsi="Arial" w:hint="default"/>
      </w:rPr>
    </w:lvl>
    <w:lvl w:ilvl="1" w:tplc="CB56469C" w:tentative="1">
      <w:start w:val="1"/>
      <w:numFmt w:val="bullet"/>
      <w:lvlText w:val="•"/>
      <w:lvlJc w:val="left"/>
      <w:pPr>
        <w:tabs>
          <w:tab w:val="num" w:pos="1440"/>
        </w:tabs>
        <w:ind w:left="1440" w:hanging="360"/>
      </w:pPr>
      <w:rPr>
        <w:rFonts w:ascii="Arial" w:hAnsi="Arial" w:hint="default"/>
      </w:rPr>
    </w:lvl>
    <w:lvl w:ilvl="2" w:tplc="5F524FD6" w:tentative="1">
      <w:start w:val="1"/>
      <w:numFmt w:val="bullet"/>
      <w:lvlText w:val="•"/>
      <w:lvlJc w:val="left"/>
      <w:pPr>
        <w:tabs>
          <w:tab w:val="num" w:pos="2160"/>
        </w:tabs>
        <w:ind w:left="2160" w:hanging="360"/>
      </w:pPr>
      <w:rPr>
        <w:rFonts w:ascii="Arial" w:hAnsi="Arial" w:hint="default"/>
      </w:rPr>
    </w:lvl>
    <w:lvl w:ilvl="3" w:tplc="3BC2ED40" w:tentative="1">
      <w:start w:val="1"/>
      <w:numFmt w:val="bullet"/>
      <w:lvlText w:val="•"/>
      <w:lvlJc w:val="left"/>
      <w:pPr>
        <w:tabs>
          <w:tab w:val="num" w:pos="2880"/>
        </w:tabs>
        <w:ind w:left="2880" w:hanging="360"/>
      </w:pPr>
      <w:rPr>
        <w:rFonts w:ascii="Arial" w:hAnsi="Arial" w:hint="default"/>
      </w:rPr>
    </w:lvl>
    <w:lvl w:ilvl="4" w:tplc="3B883ECE" w:tentative="1">
      <w:start w:val="1"/>
      <w:numFmt w:val="bullet"/>
      <w:lvlText w:val="•"/>
      <w:lvlJc w:val="left"/>
      <w:pPr>
        <w:tabs>
          <w:tab w:val="num" w:pos="3600"/>
        </w:tabs>
        <w:ind w:left="3600" w:hanging="360"/>
      </w:pPr>
      <w:rPr>
        <w:rFonts w:ascii="Arial" w:hAnsi="Arial" w:hint="default"/>
      </w:rPr>
    </w:lvl>
    <w:lvl w:ilvl="5" w:tplc="C6A41FD0" w:tentative="1">
      <w:start w:val="1"/>
      <w:numFmt w:val="bullet"/>
      <w:lvlText w:val="•"/>
      <w:lvlJc w:val="left"/>
      <w:pPr>
        <w:tabs>
          <w:tab w:val="num" w:pos="4320"/>
        </w:tabs>
        <w:ind w:left="4320" w:hanging="360"/>
      </w:pPr>
      <w:rPr>
        <w:rFonts w:ascii="Arial" w:hAnsi="Arial" w:hint="default"/>
      </w:rPr>
    </w:lvl>
    <w:lvl w:ilvl="6" w:tplc="EBD01E50" w:tentative="1">
      <w:start w:val="1"/>
      <w:numFmt w:val="bullet"/>
      <w:lvlText w:val="•"/>
      <w:lvlJc w:val="left"/>
      <w:pPr>
        <w:tabs>
          <w:tab w:val="num" w:pos="5040"/>
        </w:tabs>
        <w:ind w:left="5040" w:hanging="360"/>
      </w:pPr>
      <w:rPr>
        <w:rFonts w:ascii="Arial" w:hAnsi="Arial" w:hint="default"/>
      </w:rPr>
    </w:lvl>
    <w:lvl w:ilvl="7" w:tplc="3EE4344E" w:tentative="1">
      <w:start w:val="1"/>
      <w:numFmt w:val="bullet"/>
      <w:lvlText w:val="•"/>
      <w:lvlJc w:val="left"/>
      <w:pPr>
        <w:tabs>
          <w:tab w:val="num" w:pos="5760"/>
        </w:tabs>
        <w:ind w:left="5760" w:hanging="360"/>
      </w:pPr>
      <w:rPr>
        <w:rFonts w:ascii="Arial" w:hAnsi="Arial" w:hint="default"/>
      </w:rPr>
    </w:lvl>
    <w:lvl w:ilvl="8" w:tplc="E0BE93B8" w:tentative="1">
      <w:start w:val="1"/>
      <w:numFmt w:val="bullet"/>
      <w:lvlText w:val="•"/>
      <w:lvlJc w:val="left"/>
      <w:pPr>
        <w:tabs>
          <w:tab w:val="num" w:pos="6480"/>
        </w:tabs>
        <w:ind w:left="6480" w:hanging="360"/>
      </w:pPr>
      <w:rPr>
        <w:rFonts w:ascii="Arial" w:hAnsi="Arial" w:hint="default"/>
      </w:rPr>
    </w:lvl>
  </w:abstractNum>
  <w:abstractNum w:abstractNumId="23">
    <w:nsid w:val="514A43B9"/>
    <w:multiLevelType w:val="hybridMultilevel"/>
    <w:tmpl w:val="AF5CEDD6"/>
    <w:lvl w:ilvl="0" w:tplc="D4045480">
      <w:start w:val="13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1527658"/>
    <w:multiLevelType w:val="hybridMultilevel"/>
    <w:tmpl w:val="D4602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1AC6A0F"/>
    <w:multiLevelType w:val="hybridMultilevel"/>
    <w:tmpl w:val="2968DC9E"/>
    <w:lvl w:ilvl="0" w:tplc="040C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58741EC2"/>
    <w:multiLevelType w:val="hybridMultilevel"/>
    <w:tmpl w:val="59905BAC"/>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6F342E"/>
    <w:multiLevelType w:val="hybridMultilevel"/>
    <w:tmpl w:val="2F18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A92B34"/>
    <w:multiLevelType w:val="hybridMultilevel"/>
    <w:tmpl w:val="3C86402C"/>
    <w:lvl w:ilvl="0" w:tplc="A306CEE8">
      <w:start w:val="1"/>
      <w:numFmt w:val="bullet"/>
      <w:lvlText w:val="•"/>
      <w:lvlJc w:val="left"/>
      <w:pPr>
        <w:tabs>
          <w:tab w:val="num" w:pos="1068"/>
        </w:tabs>
        <w:ind w:left="1068" w:hanging="360"/>
      </w:pPr>
      <w:rPr>
        <w:rFonts w:ascii="Arial" w:hAnsi="Arial" w:cs="Times New Roman" w:hint="default"/>
      </w:rPr>
    </w:lvl>
    <w:lvl w:ilvl="1" w:tplc="040C0003" w:tentative="1">
      <w:start w:val="1"/>
      <w:numFmt w:val="bullet"/>
      <w:lvlText w:val="o"/>
      <w:lvlJc w:val="left"/>
      <w:pPr>
        <w:ind w:left="348" w:hanging="360"/>
      </w:pPr>
      <w:rPr>
        <w:rFonts w:ascii="Courier New" w:hAnsi="Courier New" w:cs="Courier New" w:hint="default"/>
      </w:rPr>
    </w:lvl>
    <w:lvl w:ilvl="2" w:tplc="040C0005" w:tentative="1">
      <w:start w:val="1"/>
      <w:numFmt w:val="bullet"/>
      <w:lvlText w:val=""/>
      <w:lvlJc w:val="left"/>
      <w:pPr>
        <w:ind w:left="1068" w:hanging="360"/>
      </w:pPr>
      <w:rPr>
        <w:rFonts w:ascii="Wingdings" w:hAnsi="Wingdings" w:hint="default"/>
      </w:rPr>
    </w:lvl>
    <w:lvl w:ilvl="3" w:tplc="040C0001" w:tentative="1">
      <w:start w:val="1"/>
      <w:numFmt w:val="bullet"/>
      <w:lvlText w:val=""/>
      <w:lvlJc w:val="left"/>
      <w:pPr>
        <w:ind w:left="1788" w:hanging="360"/>
      </w:pPr>
      <w:rPr>
        <w:rFonts w:ascii="Symbol" w:hAnsi="Symbol" w:hint="default"/>
      </w:rPr>
    </w:lvl>
    <w:lvl w:ilvl="4" w:tplc="040C0003" w:tentative="1">
      <w:start w:val="1"/>
      <w:numFmt w:val="bullet"/>
      <w:lvlText w:val="o"/>
      <w:lvlJc w:val="left"/>
      <w:pPr>
        <w:ind w:left="2508" w:hanging="360"/>
      </w:pPr>
      <w:rPr>
        <w:rFonts w:ascii="Courier New" w:hAnsi="Courier New" w:cs="Courier New" w:hint="default"/>
      </w:rPr>
    </w:lvl>
    <w:lvl w:ilvl="5" w:tplc="040C0005" w:tentative="1">
      <w:start w:val="1"/>
      <w:numFmt w:val="bullet"/>
      <w:lvlText w:val=""/>
      <w:lvlJc w:val="left"/>
      <w:pPr>
        <w:ind w:left="3228" w:hanging="360"/>
      </w:pPr>
      <w:rPr>
        <w:rFonts w:ascii="Wingdings" w:hAnsi="Wingdings" w:hint="default"/>
      </w:rPr>
    </w:lvl>
    <w:lvl w:ilvl="6" w:tplc="040C0001" w:tentative="1">
      <w:start w:val="1"/>
      <w:numFmt w:val="bullet"/>
      <w:lvlText w:val=""/>
      <w:lvlJc w:val="left"/>
      <w:pPr>
        <w:ind w:left="3948" w:hanging="360"/>
      </w:pPr>
      <w:rPr>
        <w:rFonts w:ascii="Symbol" w:hAnsi="Symbol" w:hint="default"/>
      </w:rPr>
    </w:lvl>
    <w:lvl w:ilvl="7" w:tplc="040C0003" w:tentative="1">
      <w:start w:val="1"/>
      <w:numFmt w:val="bullet"/>
      <w:lvlText w:val="o"/>
      <w:lvlJc w:val="left"/>
      <w:pPr>
        <w:ind w:left="4668" w:hanging="360"/>
      </w:pPr>
      <w:rPr>
        <w:rFonts w:ascii="Courier New" w:hAnsi="Courier New" w:cs="Courier New" w:hint="default"/>
      </w:rPr>
    </w:lvl>
    <w:lvl w:ilvl="8" w:tplc="040C0005" w:tentative="1">
      <w:start w:val="1"/>
      <w:numFmt w:val="bullet"/>
      <w:lvlText w:val=""/>
      <w:lvlJc w:val="left"/>
      <w:pPr>
        <w:ind w:left="5388" w:hanging="360"/>
      </w:pPr>
      <w:rPr>
        <w:rFonts w:ascii="Wingdings" w:hAnsi="Wingdings" w:hint="default"/>
      </w:rPr>
    </w:lvl>
  </w:abstractNum>
  <w:abstractNum w:abstractNumId="29">
    <w:nsid w:val="673D4E2D"/>
    <w:multiLevelType w:val="hybridMultilevel"/>
    <w:tmpl w:val="D0D4F91A"/>
    <w:lvl w:ilvl="0" w:tplc="F148ED1E">
      <w:start w:val="1"/>
      <w:numFmt w:val="bullet"/>
      <w:lvlText w:val="–"/>
      <w:lvlJc w:val="left"/>
      <w:pPr>
        <w:tabs>
          <w:tab w:val="num" w:pos="720"/>
        </w:tabs>
        <w:ind w:left="720" w:hanging="360"/>
      </w:pPr>
      <w:rPr>
        <w:rFonts w:ascii="Arial" w:hAnsi="Arial" w:hint="default"/>
      </w:rPr>
    </w:lvl>
    <w:lvl w:ilvl="1" w:tplc="4F166E60">
      <w:start w:val="1"/>
      <w:numFmt w:val="bullet"/>
      <w:lvlText w:val="–"/>
      <w:lvlJc w:val="left"/>
      <w:pPr>
        <w:tabs>
          <w:tab w:val="num" w:pos="1440"/>
        </w:tabs>
        <w:ind w:left="1440" w:hanging="360"/>
      </w:pPr>
      <w:rPr>
        <w:rFonts w:ascii="Arial" w:hAnsi="Arial" w:hint="default"/>
      </w:rPr>
    </w:lvl>
    <w:lvl w:ilvl="2" w:tplc="EB54A192" w:tentative="1">
      <w:start w:val="1"/>
      <w:numFmt w:val="bullet"/>
      <w:lvlText w:val="–"/>
      <w:lvlJc w:val="left"/>
      <w:pPr>
        <w:tabs>
          <w:tab w:val="num" w:pos="2160"/>
        </w:tabs>
        <w:ind w:left="2160" w:hanging="360"/>
      </w:pPr>
      <w:rPr>
        <w:rFonts w:ascii="Arial" w:hAnsi="Arial" w:hint="default"/>
      </w:rPr>
    </w:lvl>
    <w:lvl w:ilvl="3" w:tplc="0E680AF6" w:tentative="1">
      <w:start w:val="1"/>
      <w:numFmt w:val="bullet"/>
      <w:lvlText w:val="–"/>
      <w:lvlJc w:val="left"/>
      <w:pPr>
        <w:tabs>
          <w:tab w:val="num" w:pos="2880"/>
        </w:tabs>
        <w:ind w:left="2880" w:hanging="360"/>
      </w:pPr>
      <w:rPr>
        <w:rFonts w:ascii="Arial" w:hAnsi="Arial" w:hint="default"/>
      </w:rPr>
    </w:lvl>
    <w:lvl w:ilvl="4" w:tplc="BE10EF7A" w:tentative="1">
      <w:start w:val="1"/>
      <w:numFmt w:val="bullet"/>
      <w:lvlText w:val="–"/>
      <w:lvlJc w:val="left"/>
      <w:pPr>
        <w:tabs>
          <w:tab w:val="num" w:pos="3600"/>
        </w:tabs>
        <w:ind w:left="3600" w:hanging="360"/>
      </w:pPr>
      <w:rPr>
        <w:rFonts w:ascii="Arial" w:hAnsi="Arial" w:hint="default"/>
      </w:rPr>
    </w:lvl>
    <w:lvl w:ilvl="5" w:tplc="B316F15E" w:tentative="1">
      <w:start w:val="1"/>
      <w:numFmt w:val="bullet"/>
      <w:lvlText w:val="–"/>
      <w:lvlJc w:val="left"/>
      <w:pPr>
        <w:tabs>
          <w:tab w:val="num" w:pos="4320"/>
        </w:tabs>
        <w:ind w:left="4320" w:hanging="360"/>
      </w:pPr>
      <w:rPr>
        <w:rFonts w:ascii="Arial" w:hAnsi="Arial" w:hint="default"/>
      </w:rPr>
    </w:lvl>
    <w:lvl w:ilvl="6" w:tplc="40D0D556" w:tentative="1">
      <w:start w:val="1"/>
      <w:numFmt w:val="bullet"/>
      <w:lvlText w:val="–"/>
      <w:lvlJc w:val="left"/>
      <w:pPr>
        <w:tabs>
          <w:tab w:val="num" w:pos="5040"/>
        </w:tabs>
        <w:ind w:left="5040" w:hanging="360"/>
      </w:pPr>
      <w:rPr>
        <w:rFonts w:ascii="Arial" w:hAnsi="Arial" w:hint="default"/>
      </w:rPr>
    </w:lvl>
    <w:lvl w:ilvl="7" w:tplc="EFD42D02" w:tentative="1">
      <w:start w:val="1"/>
      <w:numFmt w:val="bullet"/>
      <w:lvlText w:val="–"/>
      <w:lvlJc w:val="left"/>
      <w:pPr>
        <w:tabs>
          <w:tab w:val="num" w:pos="5760"/>
        </w:tabs>
        <w:ind w:left="5760" w:hanging="360"/>
      </w:pPr>
      <w:rPr>
        <w:rFonts w:ascii="Arial" w:hAnsi="Arial" w:hint="default"/>
      </w:rPr>
    </w:lvl>
    <w:lvl w:ilvl="8" w:tplc="08C25048" w:tentative="1">
      <w:start w:val="1"/>
      <w:numFmt w:val="bullet"/>
      <w:lvlText w:val="–"/>
      <w:lvlJc w:val="left"/>
      <w:pPr>
        <w:tabs>
          <w:tab w:val="num" w:pos="6480"/>
        </w:tabs>
        <w:ind w:left="6480" w:hanging="360"/>
      </w:pPr>
      <w:rPr>
        <w:rFonts w:ascii="Arial" w:hAnsi="Arial" w:hint="default"/>
      </w:rPr>
    </w:lvl>
  </w:abstractNum>
  <w:abstractNum w:abstractNumId="30">
    <w:nsid w:val="6BE2179D"/>
    <w:multiLevelType w:val="hybridMultilevel"/>
    <w:tmpl w:val="548AC330"/>
    <w:lvl w:ilvl="0" w:tplc="39389FD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61C6FC4"/>
    <w:multiLevelType w:val="hybridMultilevel"/>
    <w:tmpl w:val="1936AD5C"/>
    <w:lvl w:ilvl="0" w:tplc="4AFAE584">
      <w:start w:val="1"/>
      <w:numFmt w:val="bullet"/>
      <w:lvlText w:val="•"/>
      <w:lvlJc w:val="left"/>
      <w:pPr>
        <w:tabs>
          <w:tab w:val="num" w:pos="720"/>
        </w:tabs>
        <w:ind w:left="720" w:hanging="360"/>
      </w:pPr>
      <w:rPr>
        <w:rFonts w:ascii="Arial" w:hAnsi="Arial" w:hint="default"/>
      </w:rPr>
    </w:lvl>
    <w:lvl w:ilvl="1" w:tplc="B21E9730">
      <w:start w:val="1211"/>
      <w:numFmt w:val="bullet"/>
      <w:lvlText w:val="–"/>
      <w:lvlJc w:val="left"/>
      <w:pPr>
        <w:tabs>
          <w:tab w:val="num" w:pos="1440"/>
        </w:tabs>
        <w:ind w:left="1440" w:hanging="360"/>
      </w:pPr>
      <w:rPr>
        <w:rFonts w:ascii="Arial" w:hAnsi="Arial" w:hint="default"/>
      </w:rPr>
    </w:lvl>
    <w:lvl w:ilvl="2" w:tplc="767A8962">
      <w:start w:val="1"/>
      <w:numFmt w:val="bullet"/>
      <w:lvlText w:val="•"/>
      <w:lvlJc w:val="left"/>
      <w:pPr>
        <w:tabs>
          <w:tab w:val="num" w:pos="2160"/>
        </w:tabs>
        <w:ind w:left="2160" w:hanging="360"/>
      </w:pPr>
      <w:rPr>
        <w:rFonts w:ascii="Arial" w:hAnsi="Arial" w:hint="default"/>
      </w:rPr>
    </w:lvl>
    <w:lvl w:ilvl="3" w:tplc="0F2A1AB4" w:tentative="1">
      <w:start w:val="1"/>
      <w:numFmt w:val="bullet"/>
      <w:lvlText w:val="•"/>
      <w:lvlJc w:val="left"/>
      <w:pPr>
        <w:tabs>
          <w:tab w:val="num" w:pos="2880"/>
        </w:tabs>
        <w:ind w:left="2880" w:hanging="360"/>
      </w:pPr>
      <w:rPr>
        <w:rFonts w:ascii="Arial" w:hAnsi="Arial" w:hint="default"/>
      </w:rPr>
    </w:lvl>
    <w:lvl w:ilvl="4" w:tplc="F2264DAC" w:tentative="1">
      <w:start w:val="1"/>
      <w:numFmt w:val="bullet"/>
      <w:lvlText w:val="•"/>
      <w:lvlJc w:val="left"/>
      <w:pPr>
        <w:tabs>
          <w:tab w:val="num" w:pos="3600"/>
        </w:tabs>
        <w:ind w:left="3600" w:hanging="360"/>
      </w:pPr>
      <w:rPr>
        <w:rFonts w:ascii="Arial" w:hAnsi="Arial" w:hint="default"/>
      </w:rPr>
    </w:lvl>
    <w:lvl w:ilvl="5" w:tplc="57A01354" w:tentative="1">
      <w:start w:val="1"/>
      <w:numFmt w:val="bullet"/>
      <w:lvlText w:val="•"/>
      <w:lvlJc w:val="left"/>
      <w:pPr>
        <w:tabs>
          <w:tab w:val="num" w:pos="4320"/>
        </w:tabs>
        <w:ind w:left="4320" w:hanging="360"/>
      </w:pPr>
      <w:rPr>
        <w:rFonts w:ascii="Arial" w:hAnsi="Arial" w:hint="default"/>
      </w:rPr>
    </w:lvl>
    <w:lvl w:ilvl="6" w:tplc="EB48ADE0" w:tentative="1">
      <w:start w:val="1"/>
      <w:numFmt w:val="bullet"/>
      <w:lvlText w:val="•"/>
      <w:lvlJc w:val="left"/>
      <w:pPr>
        <w:tabs>
          <w:tab w:val="num" w:pos="5040"/>
        </w:tabs>
        <w:ind w:left="5040" w:hanging="360"/>
      </w:pPr>
      <w:rPr>
        <w:rFonts w:ascii="Arial" w:hAnsi="Arial" w:hint="default"/>
      </w:rPr>
    </w:lvl>
    <w:lvl w:ilvl="7" w:tplc="F6FA85CA" w:tentative="1">
      <w:start w:val="1"/>
      <w:numFmt w:val="bullet"/>
      <w:lvlText w:val="•"/>
      <w:lvlJc w:val="left"/>
      <w:pPr>
        <w:tabs>
          <w:tab w:val="num" w:pos="5760"/>
        </w:tabs>
        <w:ind w:left="5760" w:hanging="360"/>
      </w:pPr>
      <w:rPr>
        <w:rFonts w:ascii="Arial" w:hAnsi="Arial" w:hint="default"/>
      </w:rPr>
    </w:lvl>
    <w:lvl w:ilvl="8" w:tplc="2312F120" w:tentative="1">
      <w:start w:val="1"/>
      <w:numFmt w:val="bullet"/>
      <w:lvlText w:val="•"/>
      <w:lvlJc w:val="left"/>
      <w:pPr>
        <w:tabs>
          <w:tab w:val="num" w:pos="6480"/>
        </w:tabs>
        <w:ind w:left="6480" w:hanging="360"/>
      </w:pPr>
      <w:rPr>
        <w:rFonts w:ascii="Arial" w:hAnsi="Arial" w:hint="default"/>
      </w:rPr>
    </w:lvl>
  </w:abstractNum>
  <w:abstractNum w:abstractNumId="32">
    <w:nsid w:val="76F142B9"/>
    <w:multiLevelType w:val="hybridMultilevel"/>
    <w:tmpl w:val="0652F050"/>
    <w:lvl w:ilvl="0" w:tplc="C04CA4EE">
      <w:start w:val="1"/>
      <w:numFmt w:val="bullet"/>
      <w:lvlText w:val="•"/>
      <w:lvlJc w:val="left"/>
      <w:pPr>
        <w:tabs>
          <w:tab w:val="num" w:pos="720"/>
        </w:tabs>
        <w:ind w:left="720" w:hanging="360"/>
      </w:pPr>
      <w:rPr>
        <w:rFonts w:ascii="Arial" w:hAnsi="Arial" w:hint="default"/>
      </w:rPr>
    </w:lvl>
    <w:lvl w:ilvl="1" w:tplc="E1867D0E">
      <w:start w:val="4960"/>
      <w:numFmt w:val="bullet"/>
      <w:lvlText w:val="–"/>
      <w:lvlJc w:val="left"/>
      <w:pPr>
        <w:tabs>
          <w:tab w:val="num" w:pos="1440"/>
        </w:tabs>
        <w:ind w:left="1440" w:hanging="360"/>
      </w:pPr>
      <w:rPr>
        <w:rFonts w:ascii="Arial" w:hAnsi="Arial" w:hint="default"/>
      </w:rPr>
    </w:lvl>
    <w:lvl w:ilvl="2" w:tplc="230E1CB2" w:tentative="1">
      <w:start w:val="1"/>
      <w:numFmt w:val="bullet"/>
      <w:lvlText w:val="•"/>
      <w:lvlJc w:val="left"/>
      <w:pPr>
        <w:tabs>
          <w:tab w:val="num" w:pos="2160"/>
        </w:tabs>
        <w:ind w:left="2160" w:hanging="360"/>
      </w:pPr>
      <w:rPr>
        <w:rFonts w:ascii="Arial" w:hAnsi="Arial" w:hint="default"/>
      </w:rPr>
    </w:lvl>
    <w:lvl w:ilvl="3" w:tplc="45BCB91C" w:tentative="1">
      <w:start w:val="1"/>
      <w:numFmt w:val="bullet"/>
      <w:lvlText w:val="•"/>
      <w:lvlJc w:val="left"/>
      <w:pPr>
        <w:tabs>
          <w:tab w:val="num" w:pos="2880"/>
        </w:tabs>
        <w:ind w:left="2880" w:hanging="360"/>
      </w:pPr>
      <w:rPr>
        <w:rFonts w:ascii="Arial" w:hAnsi="Arial" w:hint="default"/>
      </w:rPr>
    </w:lvl>
    <w:lvl w:ilvl="4" w:tplc="F8AECAD2" w:tentative="1">
      <w:start w:val="1"/>
      <w:numFmt w:val="bullet"/>
      <w:lvlText w:val="•"/>
      <w:lvlJc w:val="left"/>
      <w:pPr>
        <w:tabs>
          <w:tab w:val="num" w:pos="3600"/>
        </w:tabs>
        <w:ind w:left="3600" w:hanging="360"/>
      </w:pPr>
      <w:rPr>
        <w:rFonts w:ascii="Arial" w:hAnsi="Arial" w:hint="default"/>
      </w:rPr>
    </w:lvl>
    <w:lvl w:ilvl="5" w:tplc="64545CB8" w:tentative="1">
      <w:start w:val="1"/>
      <w:numFmt w:val="bullet"/>
      <w:lvlText w:val="•"/>
      <w:lvlJc w:val="left"/>
      <w:pPr>
        <w:tabs>
          <w:tab w:val="num" w:pos="4320"/>
        </w:tabs>
        <w:ind w:left="4320" w:hanging="360"/>
      </w:pPr>
      <w:rPr>
        <w:rFonts w:ascii="Arial" w:hAnsi="Arial" w:hint="default"/>
      </w:rPr>
    </w:lvl>
    <w:lvl w:ilvl="6" w:tplc="6820F06E" w:tentative="1">
      <w:start w:val="1"/>
      <w:numFmt w:val="bullet"/>
      <w:lvlText w:val="•"/>
      <w:lvlJc w:val="left"/>
      <w:pPr>
        <w:tabs>
          <w:tab w:val="num" w:pos="5040"/>
        </w:tabs>
        <w:ind w:left="5040" w:hanging="360"/>
      </w:pPr>
      <w:rPr>
        <w:rFonts w:ascii="Arial" w:hAnsi="Arial" w:hint="default"/>
      </w:rPr>
    </w:lvl>
    <w:lvl w:ilvl="7" w:tplc="2E8AA88C" w:tentative="1">
      <w:start w:val="1"/>
      <w:numFmt w:val="bullet"/>
      <w:lvlText w:val="•"/>
      <w:lvlJc w:val="left"/>
      <w:pPr>
        <w:tabs>
          <w:tab w:val="num" w:pos="5760"/>
        </w:tabs>
        <w:ind w:left="5760" w:hanging="360"/>
      </w:pPr>
      <w:rPr>
        <w:rFonts w:ascii="Arial" w:hAnsi="Arial" w:hint="default"/>
      </w:rPr>
    </w:lvl>
    <w:lvl w:ilvl="8" w:tplc="ADCAC494" w:tentative="1">
      <w:start w:val="1"/>
      <w:numFmt w:val="bullet"/>
      <w:lvlText w:val="•"/>
      <w:lvlJc w:val="left"/>
      <w:pPr>
        <w:tabs>
          <w:tab w:val="num" w:pos="6480"/>
        </w:tabs>
        <w:ind w:left="6480" w:hanging="360"/>
      </w:pPr>
      <w:rPr>
        <w:rFonts w:ascii="Arial" w:hAnsi="Arial" w:hint="default"/>
      </w:rPr>
    </w:lvl>
  </w:abstractNum>
  <w:abstractNum w:abstractNumId="33">
    <w:nsid w:val="781B6519"/>
    <w:multiLevelType w:val="hybridMultilevel"/>
    <w:tmpl w:val="200CE56C"/>
    <w:lvl w:ilvl="0" w:tplc="F102778E">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A2820CD"/>
    <w:multiLevelType w:val="hybridMultilevel"/>
    <w:tmpl w:val="4582F470"/>
    <w:lvl w:ilvl="0" w:tplc="D4045480">
      <w:start w:val="13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B454BA5"/>
    <w:multiLevelType w:val="hybridMultilevel"/>
    <w:tmpl w:val="940E6184"/>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6">
    <w:nsid w:val="7C6B6583"/>
    <w:multiLevelType w:val="hybridMultilevel"/>
    <w:tmpl w:val="2A6246B0"/>
    <w:lvl w:ilvl="0" w:tplc="611CE63A">
      <w:start w:val="1"/>
      <w:numFmt w:val="bullet"/>
      <w:lvlText w:val="•"/>
      <w:lvlJc w:val="left"/>
      <w:pPr>
        <w:tabs>
          <w:tab w:val="num" w:pos="720"/>
        </w:tabs>
        <w:ind w:left="720" w:hanging="360"/>
      </w:pPr>
      <w:rPr>
        <w:rFonts w:ascii="Arial" w:hAnsi="Arial" w:hint="default"/>
      </w:rPr>
    </w:lvl>
    <w:lvl w:ilvl="1" w:tplc="CB0C1838">
      <w:start w:val="4960"/>
      <w:numFmt w:val="bullet"/>
      <w:lvlText w:val="•"/>
      <w:lvlJc w:val="left"/>
      <w:pPr>
        <w:tabs>
          <w:tab w:val="num" w:pos="1440"/>
        </w:tabs>
        <w:ind w:left="1440" w:hanging="360"/>
      </w:pPr>
      <w:rPr>
        <w:rFonts w:ascii="Arial" w:hAnsi="Arial" w:hint="default"/>
      </w:rPr>
    </w:lvl>
    <w:lvl w:ilvl="2" w:tplc="A0C4E8EE" w:tentative="1">
      <w:start w:val="1"/>
      <w:numFmt w:val="bullet"/>
      <w:lvlText w:val="•"/>
      <w:lvlJc w:val="left"/>
      <w:pPr>
        <w:tabs>
          <w:tab w:val="num" w:pos="2160"/>
        </w:tabs>
        <w:ind w:left="2160" w:hanging="360"/>
      </w:pPr>
      <w:rPr>
        <w:rFonts w:ascii="Arial" w:hAnsi="Arial" w:hint="default"/>
      </w:rPr>
    </w:lvl>
    <w:lvl w:ilvl="3" w:tplc="733C5F16" w:tentative="1">
      <w:start w:val="1"/>
      <w:numFmt w:val="bullet"/>
      <w:lvlText w:val="•"/>
      <w:lvlJc w:val="left"/>
      <w:pPr>
        <w:tabs>
          <w:tab w:val="num" w:pos="2880"/>
        </w:tabs>
        <w:ind w:left="2880" w:hanging="360"/>
      </w:pPr>
      <w:rPr>
        <w:rFonts w:ascii="Arial" w:hAnsi="Arial" w:hint="default"/>
      </w:rPr>
    </w:lvl>
    <w:lvl w:ilvl="4" w:tplc="388E1264" w:tentative="1">
      <w:start w:val="1"/>
      <w:numFmt w:val="bullet"/>
      <w:lvlText w:val="•"/>
      <w:lvlJc w:val="left"/>
      <w:pPr>
        <w:tabs>
          <w:tab w:val="num" w:pos="3600"/>
        </w:tabs>
        <w:ind w:left="3600" w:hanging="360"/>
      </w:pPr>
      <w:rPr>
        <w:rFonts w:ascii="Arial" w:hAnsi="Arial" w:hint="default"/>
      </w:rPr>
    </w:lvl>
    <w:lvl w:ilvl="5" w:tplc="CEECDA14" w:tentative="1">
      <w:start w:val="1"/>
      <w:numFmt w:val="bullet"/>
      <w:lvlText w:val="•"/>
      <w:lvlJc w:val="left"/>
      <w:pPr>
        <w:tabs>
          <w:tab w:val="num" w:pos="4320"/>
        </w:tabs>
        <w:ind w:left="4320" w:hanging="360"/>
      </w:pPr>
      <w:rPr>
        <w:rFonts w:ascii="Arial" w:hAnsi="Arial" w:hint="default"/>
      </w:rPr>
    </w:lvl>
    <w:lvl w:ilvl="6" w:tplc="DCE27A86" w:tentative="1">
      <w:start w:val="1"/>
      <w:numFmt w:val="bullet"/>
      <w:lvlText w:val="•"/>
      <w:lvlJc w:val="left"/>
      <w:pPr>
        <w:tabs>
          <w:tab w:val="num" w:pos="5040"/>
        </w:tabs>
        <w:ind w:left="5040" w:hanging="360"/>
      </w:pPr>
      <w:rPr>
        <w:rFonts w:ascii="Arial" w:hAnsi="Arial" w:hint="default"/>
      </w:rPr>
    </w:lvl>
    <w:lvl w:ilvl="7" w:tplc="EE7EF6B0" w:tentative="1">
      <w:start w:val="1"/>
      <w:numFmt w:val="bullet"/>
      <w:lvlText w:val="•"/>
      <w:lvlJc w:val="left"/>
      <w:pPr>
        <w:tabs>
          <w:tab w:val="num" w:pos="5760"/>
        </w:tabs>
        <w:ind w:left="5760" w:hanging="360"/>
      </w:pPr>
      <w:rPr>
        <w:rFonts w:ascii="Arial" w:hAnsi="Arial" w:hint="default"/>
      </w:rPr>
    </w:lvl>
    <w:lvl w:ilvl="8" w:tplc="46209160" w:tentative="1">
      <w:start w:val="1"/>
      <w:numFmt w:val="bullet"/>
      <w:lvlText w:val="•"/>
      <w:lvlJc w:val="left"/>
      <w:pPr>
        <w:tabs>
          <w:tab w:val="num" w:pos="6480"/>
        </w:tabs>
        <w:ind w:left="6480" w:hanging="360"/>
      </w:pPr>
      <w:rPr>
        <w:rFonts w:ascii="Arial" w:hAnsi="Arial" w:hint="default"/>
      </w:rPr>
    </w:lvl>
  </w:abstractNum>
  <w:abstractNum w:abstractNumId="37">
    <w:nsid w:val="7F012B41"/>
    <w:multiLevelType w:val="hybridMultilevel"/>
    <w:tmpl w:val="2368D0DC"/>
    <w:lvl w:ilvl="0" w:tplc="276CC69C">
      <w:start w:val="1"/>
      <w:numFmt w:val="bullet"/>
      <w:lvlText w:val="•"/>
      <w:lvlJc w:val="left"/>
      <w:pPr>
        <w:tabs>
          <w:tab w:val="num" w:pos="720"/>
        </w:tabs>
        <w:ind w:left="720" w:hanging="360"/>
      </w:pPr>
      <w:rPr>
        <w:rFonts w:ascii="Arial" w:hAnsi="Arial" w:hint="default"/>
      </w:rPr>
    </w:lvl>
    <w:lvl w:ilvl="1" w:tplc="0A302FAE">
      <w:start w:val="4641"/>
      <w:numFmt w:val="bullet"/>
      <w:lvlText w:val="–"/>
      <w:lvlJc w:val="left"/>
      <w:pPr>
        <w:tabs>
          <w:tab w:val="num" w:pos="1440"/>
        </w:tabs>
        <w:ind w:left="1440" w:hanging="360"/>
      </w:pPr>
      <w:rPr>
        <w:rFonts w:ascii="Arial" w:hAnsi="Arial" w:hint="default"/>
      </w:rPr>
    </w:lvl>
    <w:lvl w:ilvl="2" w:tplc="7D849B5A" w:tentative="1">
      <w:start w:val="1"/>
      <w:numFmt w:val="bullet"/>
      <w:lvlText w:val="•"/>
      <w:lvlJc w:val="left"/>
      <w:pPr>
        <w:tabs>
          <w:tab w:val="num" w:pos="2160"/>
        </w:tabs>
        <w:ind w:left="2160" w:hanging="360"/>
      </w:pPr>
      <w:rPr>
        <w:rFonts w:ascii="Arial" w:hAnsi="Arial" w:hint="default"/>
      </w:rPr>
    </w:lvl>
    <w:lvl w:ilvl="3" w:tplc="5E566CDE" w:tentative="1">
      <w:start w:val="1"/>
      <w:numFmt w:val="bullet"/>
      <w:lvlText w:val="•"/>
      <w:lvlJc w:val="left"/>
      <w:pPr>
        <w:tabs>
          <w:tab w:val="num" w:pos="2880"/>
        </w:tabs>
        <w:ind w:left="2880" w:hanging="360"/>
      </w:pPr>
      <w:rPr>
        <w:rFonts w:ascii="Arial" w:hAnsi="Arial" w:hint="default"/>
      </w:rPr>
    </w:lvl>
    <w:lvl w:ilvl="4" w:tplc="10D40B50" w:tentative="1">
      <w:start w:val="1"/>
      <w:numFmt w:val="bullet"/>
      <w:lvlText w:val="•"/>
      <w:lvlJc w:val="left"/>
      <w:pPr>
        <w:tabs>
          <w:tab w:val="num" w:pos="3600"/>
        </w:tabs>
        <w:ind w:left="3600" w:hanging="360"/>
      </w:pPr>
      <w:rPr>
        <w:rFonts w:ascii="Arial" w:hAnsi="Arial" w:hint="default"/>
      </w:rPr>
    </w:lvl>
    <w:lvl w:ilvl="5" w:tplc="40F21260" w:tentative="1">
      <w:start w:val="1"/>
      <w:numFmt w:val="bullet"/>
      <w:lvlText w:val="•"/>
      <w:lvlJc w:val="left"/>
      <w:pPr>
        <w:tabs>
          <w:tab w:val="num" w:pos="4320"/>
        </w:tabs>
        <w:ind w:left="4320" w:hanging="360"/>
      </w:pPr>
      <w:rPr>
        <w:rFonts w:ascii="Arial" w:hAnsi="Arial" w:hint="default"/>
      </w:rPr>
    </w:lvl>
    <w:lvl w:ilvl="6" w:tplc="4C8E56B6" w:tentative="1">
      <w:start w:val="1"/>
      <w:numFmt w:val="bullet"/>
      <w:lvlText w:val="•"/>
      <w:lvlJc w:val="left"/>
      <w:pPr>
        <w:tabs>
          <w:tab w:val="num" w:pos="5040"/>
        </w:tabs>
        <w:ind w:left="5040" w:hanging="360"/>
      </w:pPr>
      <w:rPr>
        <w:rFonts w:ascii="Arial" w:hAnsi="Arial" w:hint="default"/>
      </w:rPr>
    </w:lvl>
    <w:lvl w:ilvl="7" w:tplc="F3360470" w:tentative="1">
      <w:start w:val="1"/>
      <w:numFmt w:val="bullet"/>
      <w:lvlText w:val="•"/>
      <w:lvlJc w:val="left"/>
      <w:pPr>
        <w:tabs>
          <w:tab w:val="num" w:pos="5760"/>
        </w:tabs>
        <w:ind w:left="5760" w:hanging="360"/>
      </w:pPr>
      <w:rPr>
        <w:rFonts w:ascii="Arial" w:hAnsi="Arial" w:hint="default"/>
      </w:rPr>
    </w:lvl>
    <w:lvl w:ilvl="8" w:tplc="BCBAA24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1"/>
  </w:num>
  <w:num w:numId="3">
    <w:abstractNumId w:val="15"/>
  </w:num>
  <w:num w:numId="4">
    <w:abstractNumId w:val="14"/>
  </w:num>
  <w:num w:numId="5">
    <w:abstractNumId w:val="14"/>
  </w:num>
  <w:num w:numId="6">
    <w:abstractNumId w:val="14"/>
  </w:num>
  <w:num w:numId="7">
    <w:abstractNumId w:val="28"/>
  </w:num>
  <w:num w:numId="8">
    <w:abstractNumId w:val="14"/>
  </w:num>
  <w:num w:numId="9">
    <w:abstractNumId w:val="14"/>
  </w:num>
  <w:num w:numId="10">
    <w:abstractNumId w:val="12"/>
  </w:num>
  <w:num w:numId="11">
    <w:abstractNumId w:val="25"/>
  </w:num>
  <w:num w:numId="12">
    <w:abstractNumId w:val="12"/>
  </w:num>
  <w:num w:numId="13">
    <w:abstractNumId w:val="35"/>
  </w:num>
  <w:num w:numId="14">
    <w:abstractNumId w:val="21"/>
  </w:num>
  <w:num w:numId="15">
    <w:abstractNumId w:val="6"/>
  </w:num>
  <w:num w:numId="16">
    <w:abstractNumId w:val="22"/>
  </w:num>
  <w:num w:numId="17">
    <w:abstractNumId w:val="10"/>
  </w:num>
  <w:num w:numId="18">
    <w:abstractNumId w:val="7"/>
  </w:num>
  <w:num w:numId="19">
    <w:abstractNumId w:val="27"/>
  </w:num>
  <w:num w:numId="20">
    <w:abstractNumId w:val="8"/>
  </w:num>
  <w:num w:numId="21">
    <w:abstractNumId w:val="31"/>
  </w:num>
  <w:num w:numId="22">
    <w:abstractNumId w:val="0"/>
  </w:num>
  <w:num w:numId="23">
    <w:abstractNumId w:val="16"/>
  </w:num>
  <w:num w:numId="24">
    <w:abstractNumId w:val="3"/>
  </w:num>
  <w:num w:numId="25">
    <w:abstractNumId w:val="13"/>
  </w:num>
  <w:num w:numId="26">
    <w:abstractNumId w:val="5"/>
  </w:num>
  <w:num w:numId="27">
    <w:abstractNumId w:val="23"/>
  </w:num>
  <w:num w:numId="28">
    <w:abstractNumId w:val="24"/>
  </w:num>
  <w:num w:numId="29">
    <w:abstractNumId w:val="30"/>
  </w:num>
  <w:num w:numId="30">
    <w:abstractNumId w:val="17"/>
  </w:num>
  <w:num w:numId="31">
    <w:abstractNumId w:val="29"/>
  </w:num>
  <w:num w:numId="32">
    <w:abstractNumId w:val="36"/>
  </w:num>
  <w:num w:numId="33">
    <w:abstractNumId w:val="2"/>
  </w:num>
  <w:num w:numId="34">
    <w:abstractNumId w:val="1"/>
  </w:num>
  <w:num w:numId="35">
    <w:abstractNumId w:val="37"/>
  </w:num>
  <w:num w:numId="36">
    <w:abstractNumId w:val="32"/>
  </w:num>
  <w:num w:numId="37">
    <w:abstractNumId w:val="4"/>
  </w:num>
  <w:num w:numId="38">
    <w:abstractNumId w:val="9"/>
  </w:num>
  <w:num w:numId="39">
    <w:abstractNumId w:val="20"/>
  </w:num>
  <w:num w:numId="40">
    <w:abstractNumId w:val="34"/>
  </w:num>
  <w:num w:numId="41">
    <w:abstractNumId w:val="26"/>
  </w:num>
  <w:num w:numId="42">
    <w:abstractNumId w:val="33"/>
  </w:num>
  <w:num w:numId="43">
    <w:abstractNumId w:val="18"/>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64B"/>
    <w:rsid w:val="00000498"/>
    <w:rsid w:val="00006273"/>
    <w:rsid w:val="000113F7"/>
    <w:rsid w:val="000147D4"/>
    <w:rsid w:val="00032FE0"/>
    <w:rsid w:val="00034615"/>
    <w:rsid w:val="000412E6"/>
    <w:rsid w:val="00044E4C"/>
    <w:rsid w:val="00055B9F"/>
    <w:rsid w:val="00060C36"/>
    <w:rsid w:val="0006538B"/>
    <w:rsid w:val="000718F4"/>
    <w:rsid w:val="00074771"/>
    <w:rsid w:val="00082C2E"/>
    <w:rsid w:val="00092A42"/>
    <w:rsid w:val="00093474"/>
    <w:rsid w:val="0009566D"/>
    <w:rsid w:val="00095A7F"/>
    <w:rsid w:val="0009654A"/>
    <w:rsid w:val="000B1732"/>
    <w:rsid w:val="000B602F"/>
    <w:rsid w:val="000C07B7"/>
    <w:rsid w:val="000C0E31"/>
    <w:rsid w:val="000C0EEA"/>
    <w:rsid w:val="000C2F92"/>
    <w:rsid w:val="000C69E0"/>
    <w:rsid w:val="000D2C44"/>
    <w:rsid w:val="000E19A6"/>
    <w:rsid w:val="000E490A"/>
    <w:rsid w:val="000F2F1B"/>
    <w:rsid w:val="000F6B1E"/>
    <w:rsid w:val="00105D95"/>
    <w:rsid w:val="00112417"/>
    <w:rsid w:val="00114B6A"/>
    <w:rsid w:val="001217B8"/>
    <w:rsid w:val="00124288"/>
    <w:rsid w:val="00131494"/>
    <w:rsid w:val="0013316D"/>
    <w:rsid w:val="001479CF"/>
    <w:rsid w:val="00147B27"/>
    <w:rsid w:val="00155DC8"/>
    <w:rsid w:val="00156FD6"/>
    <w:rsid w:val="00160013"/>
    <w:rsid w:val="0016187A"/>
    <w:rsid w:val="00164ACE"/>
    <w:rsid w:val="00167F6A"/>
    <w:rsid w:val="00170ACC"/>
    <w:rsid w:val="0017695B"/>
    <w:rsid w:val="0017704A"/>
    <w:rsid w:val="00177DD7"/>
    <w:rsid w:val="00184017"/>
    <w:rsid w:val="00186EF1"/>
    <w:rsid w:val="001877F9"/>
    <w:rsid w:val="00192D5A"/>
    <w:rsid w:val="001A7419"/>
    <w:rsid w:val="001B6D1C"/>
    <w:rsid w:val="001C4A46"/>
    <w:rsid w:val="001C4D9B"/>
    <w:rsid w:val="001D0F0E"/>
    <w:rsid w:val="001D6F9D"/>
    <w:rsid w:val="001F63C5"/>
    <w:rsid w:val="00200B74"/>
    <w:rsid w:val="002101A0"/>
    <w:rsid w:val="00222419"/>
    <w:rsid w:val="00222BCD"/>
    <w:rsid w:val="0022362F"/>
    <w:rsid w:val="002333D6"/>
    <w:rsid w:val="00234E94"/>
    <w:rsid w:val="002424E7"/>
    <w:rsid w:val="002500A9"/>
    <w:rsid w:val="0025288C"/>
    <w:rsid w:val="00254643"/>
    <w:rsid w:val="00255D48"/>
    <w:rsid w:val="00260F57"/>
    <w:rsid w:val="0026266F"/>
    <w:rsid w:val="002628DB"/>
    <w:rsid w:val="0026707B"/>
    <w:rsid w:val="002748D0"/>
    <w:rsid w:val="002753F8"/>
    <w:rsid w:val="00276D93"/>
    <w:rsid w:val="0028093B"/>
    <w:rsid w:val="00283FF4"/>
    <w:rsid w:val="002A604B"/>
    <w:rsid w:val="002C7636"/>
    <w:rsid w:val="002D6217"/>
    <w:rsid w:val="002E3306"/>
    <w:rsid w:val="002E4704"/>
    <w:rsid w:val="002E4926"/>
    <w:rsid w:val="002F0604"/>
    <w:rsid w:val="002F2E53"/>
    <w:rsid w:val="002F34A0"/>
    <w:rsid w:val="002F4109"/>
    <w:rsid w:val="002F5EC1"/>
    <w:rsid w:val="002F6647"/>
    <w:rsid w:val="002F7620"/>
    <w:rsid w:val="003007FD"/>
    <w:rsid w:val="003033F0"/>
    <w:rsid w:val="00306AA8"/>
    <w:rsid w:val="0031198A"/>
    <w:rsid w:val="00313E08"/>
    <w:rsid w:val="00316A02"/>
    <w:rsid w:val="00323F35"/>
    <w:rsid w:val="00326AFC"/>
    <w:rsid w:val="0033042F"/>
    <w:rsid w:val="0033789D"/>
    <w:rsid w:val="0035626E"/>
    <w:rsid w:val="00357EA2"/>
    <w:rsid w:val="00357FB3"/>
    <w:rsid w:val="00361835"/>
    <w:rsid w:val="00361CA9"/>
    <w:rsid w:val="00365E3C"/>
    <w:rsid w:val="003710EA"/>
    <w:rsid w:val="00382ABC"/>
    <w:rsid w:val="003922A7"/>
    <w:rsid w:val="003A63DE"/>
    <w:rsid w:val="003A760D"/>
    <w:rsid w:val="003B2FFA"/>
    <w:rsid w:val="003B4293"/>
    <w:rsid w:val="003C02B8"/>
    <w:rsid w:val="003C1168"/>
    <w:rsid w:val="003C4930"/>
    <w:rsid w:val="003C6CBB"/>
    <w:rsid w:val="003D114F"/>
    <w:rsid w:val="003D1A4A"/>
    <w:rsid w:val="003D5B3E"/>
    <w:rsid w:val="003D754B"/>
    <w:rsid w:val="003F48DE"/>
    <w:rsid w:val="00401292"/>
    <w:rsid w:val="0040141F"/>
    <w:rsid w:val="004149A6"/>
    <w:rsid w:val="00416215"/>
    <w:rsid w:val="00420588"/>
    <w:rsid w:val="00432CA3"/>
    <w:rsid w:val="00435E12"/>
    <w:rsid w:val="00441147"/>
    <w:rsid w:val="00441D20"/>
    <w:rsid w:val="004458B6"/>
    <w:rsid w:val="00457682"/>
    <w:rsid w:val="00461209"/>
    <w:rsid w:val="00464B35"/>
    <w:rsid w:val="00465D2C"/>
    <w:rsid w:val="00474E72"/>
    <w:rsid w:val="00477A03"/>
    <w:rsid w:val="00486D6F"/>
    <w:rsid w:val="00490FDA"/>
    <w:rsid w:val="00497872"/>
    <w:rsid w:val="004A70D6"/>
    <w:rsid w:val="004B4D38"/>
    <w:rsid w:val="004B57ED"/>
    <w:rsid w:val="004B6F8E"/>
    <w:rsid w:val="004C0061"/>
    <w:rsid w:val="004C3780"/>
    <w:rsid w:val="004C6FE2"/>
    <w:rsid w:val="004D0858"/>
    <w:rsid w:val="004D60DE"/>
    <w:rsid w:val="004E4948"/>
    <w:rsid w:val="004F4A65"/>
    <w:rsid w:val="00500422"/>
    <w:rsid w:val="005042D0"/>
    <w:rsid w:val="005063B1"/>
    <w:rsid w:val="00506901"/>
    <w:rsid w:val="00524C5C"/>
    <w:rsid w:val="005331E4"/>
    <w:rsid w:val="00534666"/>
    <w:rsid w:val="00553EFD"/>
    <w:rsid w:val="00555BD8"/>
    <w:rsid w:val="0055702F"/>
    <w:rsid w:val="00562BE3"/>
    <w:rsid w:val="00572A03"/>
    <w:rsid w:val="00585850"/>
    <w:rsid w:val="005864DA"/>
    <w:rsid w:val="00587BFB"/>
    <w:rsid w:val="005B2E7E"/>
    <w:rsid w:val="005B303E"/>
    <w:rsid w:val="005B59D5"/>
    <w:rsid w:val="005C6600"/>
    <w:rsid w:val="005C7E9C"/>
    <w:rsid w:val="005D03FC"/>
    <w:rsid w:val="005D5D66"/>
    <w:rsid w:val="005E358E"/>
    <w:rsid w:val="005F303E"/>
    <w:rsid w:val="00612071"/>
    <w:rsid w:val="00623940"/>
    <w:rsid w:val="00624B27"/>
    <w:rsid w:val="00645D75"/>
    <w:rsid w:val="0064640D"/>
    <w:rsid w:val="00652EF8"/>
    <w:rsid w:val="0065314B"/>
    <w:rsid w:val="006568AE"/>
    <w:rsid w:val="00656C26"/>
    <w:rsid w:val="006604F2"/>
    <w:rsid w:val="00673A9E"/>
    <w:rsid w:val="00674A63"/>
    <w:rsid w:val="0068025B"/>
    <w:rsid w:val="00691377"/>
    <w:rsid w:val="006C5A8E"/>
    <w:rsid w:val="006C6764"/>
    <w:rsid w:val="006D16B6"/>
    <w:rsid w:val="006D2A12"/>
    <w:rsid w:val="006F2E1B"/>
    <w:rsid w:val="006F39FD"/>
    <w:rsid w:val="006F51BE"/>
    <w:rsid w:val="006F6E61"/>
    <w:rsid w:val="00703BAB"/>
    <w:rsid w:val="00705210"/>
    <w:rsid w:val="00705D43"/>
    <w:rsid w:val="00716171"/>
    <w:rsid w:val="00720403"/>
    <w:rsid w:val="007352B5"/>
    <w:rsid w:val="00735E0A"/>
    <w:rsid w:val="0073659F"/>
    <w:rsid w:val="00736D47"/>
    <w:rsid w:val="00740435"/>
    <w:rsid w:val="00751C75"/>
    <w:rsid w:val="007525AE"/>
    <w:rsid w:val="0075517D"/>
    <w:rsid w:val="00764E6F"/>
    <w:rsid w:val="0076528D"/>
    <w:rsid w:val="0077362B"/>
    <w:rsid w:val="00782106"/>
    <w:rsid w:val="007856FC"/>
    <w:rsid w:val="007907F9"/>
    <w:rsid w:val="007917F3"/>
    <w:rsid w:val="00792241"/>
    <w:rsid w:val="0079251B"/>
    <w:rsid w:val="007A0CCC"/>
    <w:rsid w:val="007A3A81"/>
    <w:rsid w:val="007A3C35"/>
    <w:rsid w:val="007A5505"/>
    <w:rsid w:val="007C00AB"/>
    <w:rsid w:val="007C034A"/>
    <w:rsid w:val="007C6118"/>
    <w:rsid w:val="007C6B79"/>
    <w:rsid w:val="007D1720"/>
    <w:rsid w:val="007D22BF"/>
    <w:rsid w:val="007E39EC"/>
    <w:rsid w:val="007E5941"/>
    <w:rsid w:val="007E5BB8"/>
    <w:rsid w:val="007F4614"/>
    <w:rsid w:val="00805529"/>
    <w:rsid w:val="0080643D"/>
    <w:rsid w:val="00810A94"/>
    <w:rsid w:val="00812F91"/>
    <w:rsid w:val="00821E19"/>
    <w:rsid w:val="0083113E"/>
    <w:rsid w:val="008371A9"/>
    <w:rsid w:val="00854494"/>
    <w:rsid w:val="008636A4"/>
    <w:rsid w:val="0086438E"/>
    <w:rsid w:val="00867580"/>
    <w:rsid w:val="00876E40"/>
    <w:rsid w:val="00881CA8"/>
    <w:rsid w:val="0088201F"/>
    <w:rsid w:val="0088306C"/>
    <w:rsid w:val="00885041"/>
    <w:rsid w:val="0088688E"/>
    <w:rsid w:val="00892758"/>
    <w:rsid w:val="00896972"/>
    <w:rsid w:val="008A31C9"/>
    <w:rsid w:val="008A71D6"/>
    <w:rsid w:val="008B105D"/>
    <w:rsid w:val="008B22B9"/>
    <w:rsid w:val="008B365F"/>
    <w:rsid w:val="008B423A"/>
    <w:rsid w:val="008B5D76"/>
    <w:rsid w:val="008C2BE6"/>
    <w:rsid w:val="008C4BE8"/>
    <w:rsid w:val="009039FE"/>
    <w:rsid w:val="00903DED"/>
    <w:rsid w:val="00921453"/>
    <w:rsid w:val="00923BF0"/>
    <w:rsid w:val="009240F7"/>
    <w:rsid w:val="0092411E"/>
    <w:rsid w:val="00926A71"/>
    <w:rsid w:val="00931721"/>
    <w:rsid w:val="00931D3A"/>
    <w:rsid w:val="00932602"/>
    <w:rsid w:val="0093653E"/>
    <w:rsid w:val="0094294E"/>
    <w:rsid w:val="00946889"/>
    <w:rsid w:val="00946F76"/>
    <w:rsid w:val="00947E0C"/>
    <w:rsid w:val="00950A3F"/>
    <w:rsid w:val="00953A18"/>
    <w:rsid w:val="009540A8"/>
    <w:rsid w:val="0095482C"/>
    <w:rsid w:val="009554A2"/>
    <w:rsid w:val="00961717"/>
    <w:rsid w:val="00965B94"/>
    <w:rsid w:val="00973B03"/>
    <w:rsid w:val="00977D3D"/>
    <w:rsid w:val="0098012C"/>
    <w:rsid w:val="0099591C"/>
    <w:rsid w:val="00997B59"/>
    <w:rsid w:val="009A2AF7"/>
    <w:rsid w:val="009A70D1"/>
    <w:rsid w:val="009B1F52"/>
    <w:rsid w:val="009B68E3"/>
    <w:rsid w:val="009C10B0"/>
    <w:rsid w:val="009D06A1"/>
    <w:rsid w:val="009D524E"/>
    <w:rsid w:val="009F4FFC"/>
    <w:rsid w:val="009F64D2"/>
    <w:rsid w:val="00A029DE"/>
    <w:rsid w:val="00A067D8"/>
    <w:rsid w:val="00A11B78"/>
    <w:rsid w:val="00A13295"/>
    <w:rsid w:val="00A20774"/>
    <w:rsid w:val="00A23177"/>
    <w:rsid w:val="00A339E9"/>
    <w:rsid w:val="00A3523E"/>
    <w:rsid w:val="00A361E8"/>
    <w:rsid w:val="00A4048F"/>
    <w:rsid w:val="00A47E50"/>
    <w:rsid w:val="00A512F8"/>
    <w:rsid w:val="00A51817"/>
    <w:rsid w:val="00A51E3D"/>
    <w:rsid w:val="00A53EF3"/>
    <w:rsid w:val="00A57C96"/>
    <w:rsid w:val="00A61F1E"/>
    <w:rsid w:val="00A64B98"/>
    <w:rsid w:val="00A66D87"/>
    <w:rsid w:val="00A71590"/>
    <w:rsid w:val="00A8241A"/>
    <w:rsid w:val="00A94940"/>
    <w:rsid w:val="00A96AB5"/>
    <w:rsid w:val="00AA5077"/>
    <w:rsid w:val="00AA6CB1"/>
    <w:rsid w:val="00AB2118"/>
    <w:rsid w:val="00AB3576"/>
    <w:rsid w:val="00AB689C"/>
    <w:rsid w:val="00AC3123"/>
    <w:rsid w:val="00AC559B"/>
    <w:rsid w:val="00AE07CE"/>
    <w:rsid w:val="00AE3F56"/>
    <w:rsid w:val="00AF0FFF"/>
    <w:rsid w:val="00AF51B3"/>
    <w:rsid w:val="00B01BB3"/>
    <w:rsid w:val="00B03EF3"/>
    <w:rsid w:val="00B04BBA"/>
    <w:rsid w:val="00B11436"/>
    <w:rsid w:val="00B1307D"/>
    <w:rsid w:val="00B1484F"/>
    <w:rsid w:val="00B14B80"/>
    <w:rsid w:val="00B222CC"/>
    <w:rsid w:val="00B23883"/>
    <w:rsid w:val="00B25C13"/>
    <w:rsid w:val="00B27795"/>
    <w:rsid w:val="00B34CE0"/>
    <w:rsid w:val="00B41544"/>
    <w:rsid w:val="00B66E43"/>
    <w:rsid w:val="00B72CA5"/>
    <w:rsid w:val="00B82E58"/>
    <w:rsid w:val="00B9433B"/>
    <w:rsid w:val="00BA72D3"/>
    <w:rsid w:val="00BB00E4"/>
    <w:rsid w:val="00BB43BB"/>
    <w:rsid w:val="00BB4F2F"/>
    <w:rsid w:val="00BC0ACA"/>
    <w:rsid w:val="00BC18D4"/>
    <w:rsid w:val="00BC2CBE"/>
    <w:rsid w:val="00BC4434"/>
    <w:rsid w:val="00BC52B1"/>
    <w:rsid w:val="00BD0ED2"/>
    <w:rsid w:val="00BD4A37"/>
    <w:rsid w:val="00BE4B2D"/>
    <w:rsid w:val="00BF2242"/>
    <w:rsid w:val="00C0216B"/>
    <w:rsid w:val="00C12F2C"/>
    <w:rsid w:val="00C13655"/>
    <w:rsid w:val="00C150D1"/>
    <w:rsid w:val="00C232AC"/>
    <w:rsid w:val="00C33B2A"/>
    <w:rsid w:val="00C343B1"/>
    <w:rsid w:val="00C34928"/>
    <w:rsid w:val="00C36A5B"/>
    <w:rsid w:val="00C403A0"/>
    <w:rsid w:val="00C44A05"/>
    <w:rsid w:val="00C51074"/>
    <w:rsid w:val="00C55FF9"/>
    <w:rsid w:val="00C6170F"/>
    <w:rsid w:val="00C6194F"/>
    <w:rsid w:val="00C6435E"/>
    <w:rsid w:val="00C70CF9"/>
    <w:rsid w:val="00C85486"/>
    <w:rsid w:val="00C85FED"/>
    <w:rsid w:val="00C8694F"/>
    <w:rsid w:val="00C9510A"/>
    <w:rsid w:val="00CA0A7F"/>
    <w:rsid w:val="00CA71DA"/>
    <w:rsid w:val="00CB6C3A"/>
    <w:rsid w:val="00CC0B0D"/>
    <w:rsid w:val="00CC0B8E"/>
    <w:rsid w:val="00CC11AE"/>
    <w:rsid w:val="00CD7B18"/>
    <w:rsid w:val="00CF0489"/>
    <w:rsid w:val="00CF16CF"/>
    <w:rsid w:val="00D00264"/>
    <w:rsid w:val="00D02F93"/>
    <w:rsid w:val="00D030BE"/>
    <w:rsid w:val="00D03B1E"/>
    <w:rsid w:val="00D1036F"/>
    <w:rsid w:val="00D11EF9"/>
    <w:rsid w:val="00D12331"/>
    <w:rsid w:val="00D21557"/>
    <w:rsid w:val="00D2266B"/>
    <w:rsid w:val="00D25AC1"/>
    <w:rsid w:val="00D266F0"/>
    <w:rsid w:val="00D27B32"/>
    <w:rsid w:val="00D27F44"/>
    <w:rsid w:val="00D3289C"/>
    <w:rsid w:val="00D408AE"/>
    <w:rsid w:val="00D444B0"/>
    <w:rsid w:val="00D459AE"/>
    <w:rsid w:val="00D6618D"/>
    <w:rsid w:val="00D73FAE"/>
    <w:rsid w:val="00D84DDE"/>
    <w:rsid w:val="00D868B8"/>
    <w:rsid w:val="00D937B1"/>
    <w:rsid w:val="00D95D23"/>
    <w:rsid w:val="00D97BDF"/>
    <w:rsid w:val="00DA5BC4"/>
    <w:rsid w:val="00DB3877"/>
    <w:rsid w:val="00DB6EE9"/>
    <w:rsid w:val="00DB7AD2"/>
    <w:rsid w:val="00DC364B"/>
    <w:rsid w:val="00DC5247"/>
    <w:rsid w:val="00DD3DAC"/>
    <w:rsid w:val="00DE32DA"/>
    <w:rsid w:val="00DE7B0C"/>
    <w:rsid w:val="00DF0983"/>
    <w:rsid w:val="00E16F89"/>
    <w:rsid w:val="00E21542"/>
    <w:rsid w:val="00E25066"/>
    <w:rsid w:val="00E25600"/>
    <w:rsid w:val="00E267FC"/>
    <w:rsid w:val="00E30FB9"/>
    <w:rsid w:val="00E35B37"/>
    <w:rsid w:val="00E41559"/>
    <w:rsid w:val="00E467F3"/>
    <w:rsid w:val="00E51BFB"/>
    <w:rsid w:val="00E5718E"/>
    <w:rsid w:val="00E61FC3"/>
    <w:rsid w:val="00E63341"/>
    <w:rsid w:val="00E6377D"/>
    <w:rsid w:val="00E64A60"/>
    <w:rsid w:val="00E6552E"/>
    <w:rsid w:val="00E6733E"/>
    <w:rsid w:val="00E70169"/>
    <w:rsid w:val="00E70C99"/>
    <w:rsid w:val="00E72BD1"/>
    <w:rsid w:val="00E76AB3"/>
    <w:rsid w:val="00E854C7"/>
    <w:rsid w:val="00E91E06"/>
    <w:rsid w:val="00E93E52"/>
    <w:rsid w:val="00EA66AB"/>
    <w:rsid w:val="00EA7442"/>
    <w:rsid w:val="00EC3C36"/>
    <w:rsid w:val="00EC633F"/>
    <w:rsid w:val="00ED5924"/>
    <w:rsid w:val="00EE35C3"/>
    <w:rsid w:val="00EE3CC8"/>
    <w:rsid w:val="00EE5382"/>
    <w:rsid w:val="00EE5F96"/>
    <w:rsid w:val="00EF059B"/>
    <w:rsid w:val="00EF52B8"/>
    <w:rsid w:val="00F03BD6"/>
    <w:rsid w:val="00F111E0"/>
    <w:rsid w:val="00F14F17"/>
    <w:rsid w:val="00F16566"/>
    <w:rsid w:val="00F1755E"/>
    <w:rsid w:val="00F2459A"/>
    <w:rsid w:val="00F25215"/>
    <w:rsid w:val="00F2600E"/>
    <w:rsid w:val="00F32BBE"/>
    <w:rsid w:val="00F344B3"/>
    <w:rsid w:val="00F35A75"/>
    <w:rsid w:val="00F47F5A"/>
    <w:rsid w:val="00F543EE"/>
    <w:rsid w:val="00F722F1"/>
    <w:rsid w:val="00F7367A"/>
    <w:rsid w:val="00F7502F"/>
    <w:rsid w:val="00F8646D"/>
    <w:rsid w:val="00F86A0C"/>
    <w:rsid w:val="00F87793"/>
    <w:rsid w:val="00F91401"/>
    <w:rsid w:val="00FA3336"/>
    <w:rsid w:val="00FA6F6A"/>
    <w:rsid w:val="00FB12A6"/>
    <w:rsid w:val="00FB16E4"/>
    <w:rsid w:val="00FB331B"/>
    <w:rsid w:val="00FB35DC"/>
    <w:rsid w:val="00FC11CB"/>
    <w:rsid w:val="00FC3941"/>
    <w:rsid w:val="00FD7C94"/>
    <w:rsid w:val="00FE0A8D"/>
    <w:rsid w:val="00FE4837"/>
    <w:rsid w:val="00FE4DB1"/>
    <w:rsid w:val="00FF43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64B"/>
    <w:pPr>
      <w:spacing w:after="0" w:line="240" w:lineRule="auto"/>
    </w:pPr>
    <w:rPr>
      <w:rFonts w:ascii="Calibri" w:hAnsi="Calibri" w:cs="Calibri"/>
      <w:lang w:eastAsia="fr-FR"/>
    </w:rPr>
  </w:style>
  <w:style w:type="paragraph" w:styleId="Titre1">
    <w:name w:val="heading 1"/>
    <w:basedOn w:val="Normal"/>
    <w:next w:val="Normal"/>
    <w:link w:val="Titre1Car"/>
    <w:uiPriority w:val="9"/>
    <w:qFormat/>
    <w:rsid w:val="00CA71DA"/>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B6D1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58585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5850"/>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85850"/>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5850"/>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85850"/>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85850"/>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85850"/>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71DA"/>
    <w:rPr>
      <w:rFonts w:asciiTheme="majorHAnsi" w:eastAsiaTheme="majorEastAsia" w:hAnsiTheme="majorHAnsi" w:cstheme="majorBidi"/>
      <w:b/>
      <w:bCs/>
      <w:color w:val="365F91" w:themeColor="accent1" w:themeShade="BF"/>
      <w:sz w:val="28"/>
      <w:szCs w:val="28"/>
      <w:lang w:eastAsia="fr-FR"/>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D754B"/>
    <w:pPr>
      <w:ind w:left="720"/>
      <w:contextualSpacing/>
    </w:pPr>
  </w:style>
  <w:style w:type="character" w:customStyle="1" w:styleId="Titre2Car">
    <w:name w:val="Titre 2 Car"/>
    <w:basedOn w:val="Policepardfaut"/>
    <w:link w:val="Titre2"/>
    <w:uiPriority w:val="9"/>
    <w:rsid w:val="001B6D1C"/>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585850"/>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semiHidden/>
    <w:rsid w:val="00585850"/>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semiHidden/>
    <w:rsid w:val="005858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uiPriority w:val="9"/>
    <w:semiHidden/>
    <w:rsid w:val="005858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uiPriority w:val="9"/>
    <w:semiHidden/>
    <w:rsid w:val="005858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uiPriority w:val="9"/>
    <w:semiHidden/>
    <w:rsid w:val="005858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585850"/>
    <w:rPr>
      <w:rFonts w:asciiTheme="majorHAnsi" w:eastAsiaTheme="majorEastAsia" w:hAnsiTheme="majorHAnsi" w:cstheme="majorBidi"/>
      <w:i/>
      <w:iCs/>
      <w:color w:val="404040" w:themeColor="text1" w:themeTint="BF"/>
      <w:sz w:val="20"/>
      <w:szCs w:val="20"/>
      <w:lang w:eastAsia="fr-FR"/>
    </w:rPr>
  </w:style>
  <w:style w:type="paragraph" w:styleId="NormalWeb">
    <w:name w:val="Normal (Web)"/>
    <w:basedOn w:val="Normal"/>
    <w:uiPriority w:val="99"/>
    <w:semiHidden/>
    <w:unhideWhenUsed/>
    <w:rsid w:val="00E16F89"/>
    <w:pPr>
      <w:spacing w:before="100" w:beforeAutospacing="1" w:after="100" w:afterAutospacing="1"/>
    </w:pPr>
    <w:rPr>
      <w:rFonts w:ascii="Times New Roman" w:hAnsi="Times New Roman" w:cs="Times New Roman"/>
      <w:sz w:val="24"/>
      <w:szCs w:val="24"/>
      <w:lang w:val="en-US" w:eastAsia="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basedOn w:val="Policepardfaut"/>
    <w:link w:val="Paragraphedeliste"/>
    <w:uiPriority w:val="34"/>
    <w:locked/>
    <w:rsid w:val="00E16F89"/>
    <w:rPr>
      <w:rFonts w:ascii="Calibri" w:hAnsi="Calibri" w:cs="Calibri"/>
      <w:lang w:eastAsia="fr-FR"/>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semiHidden/>
    <w:locked/>
    <w:rsid w:val="00F35A7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F35A75"/>
    <w:pPr>
      <w:spacing w:after="120"/>
      <w:jc w:val="both"/>
    </w:pPr>
    <w:rPr>
      <w:rFonts w:ascii="MS Mincho" w:eastAsia="MS Mincho" w:hAnsi="MS Mincho" w:cstheme="minorBidi"/>
      <w:szCs w:val="24"/>
      <w:lang w:eastAsia="en-US"/>
    </w:rPr>
  </w:style>
  <w:style w:type="character" w:customStyle="1" w:styleId="BodyTextChar1">
    <w:name w:val="Body Text Char1"/>
    <w:basedOn w:val="Policepardfaut"/>
    <w:uiPriority w:val="99"/>
    <w:semiHidden/>
    <w:rsid w:val="00F35A75"/>
    <w:rPr>
      <w:rFonts w:ascii="Calibri" w:hAnsi="Calibri" w:cs="Calibri"/>
      <w:lang w:eastAsia="fr-FR"/>
    </w:rPr>
  </w:style>
  <w:style w:type="paragraph" w:customStyle="1" w:styleId="Doc-title">
    <w:name w:val="Doc-title"/>
    <w:basedOn w:val="Normal"/>
    <w:next w:val="Normal"/>
    <w:link w:val="Doc-titleChar"/>
    <w:qFormat/>
    <w:rsid w:val="00E64A60"/>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64A60"/>
    <w:rPr>
      <w:rFonts w:ascii="Arial" w:eastAsia="MS Mincho" w:hAnsi="Arial" w:cs="Times New Roman"/>
      <w:noProof/>
      <w:sz w:val="20"/>
      <w:szCs w:val="24"/>
      <w:lang w:val="en-GB" w:eastAsia="en-GB"/>
    </w:rPr>
  </w:style>
  <w:style w:type="paragraph" w:styleId="Commentaire">
    <w:name w:val="annotation text"/>
    <w:basedOn w:val="Normal"/>
    <w:link w:val="CommentaireCar"/>
    <w:uiPriority w:val="99"/>
    <w:rsid w:val="00D95D23"/>
    <w:pPr>
      <w:spacing w:after="200" w:line="276" w:lineRule="auto"/>
    </w:pPr>
    <w:rPr>
      <w:rFonts w:asciiTheme="minorHAnsi" w:eastAsia="MS Mincho" w:hAnsiTheme="minorHAnsi" w:cstheme="minorBidi"/>
      <w:lang w:val="en-US" w:eastAsia="en-US"/>
    </w:rPr>
  </w:style>
  <w:style w:type="character" w:customStyle="1" w:styleId="CommentaireCar">
    <w:name w:val="Commentaire Car"/>
    <w:basedOn w:val="Policepardfaut"/>
    <w:link w:val="Commentaire"/>
    <w:uiPriority w:val="99"/>
    <w:qFormat/>
    <w:rsid w:val="00D95D23"/>
    <w:rPr>
      <w:rFonts w:eastAsia="MS Mincho"/>
      <w:lang w:val="en-US"/>
    </w:rPr>
  </w:style>
  <w:style w:type="character" w:styleId="Marquedecommentaire">
    <w:name w:val="annotation reference"/>
    <w:uiPriority w:val="99"/>
    <w:rsid w:val="00D95D23"/>
    <w:rPr>
      <w:sz w:val="16"/>
    </w:rPr>
  </w:style>
  <w:style w:type="paragraph" w:styleId="Textedebulles">
    <w:name w:val="Balloon Text"/>
    <w:basedOn w:val="Normal"/>
    <w:link w:val="TextedebullesCar"/>
    <w:uiPriority w:val="99"/>
    <w:semiHidden/>
    <w:unhideWhenUsed/>
    <w:rsid w:val="00D95D23"/>
    <w:rPr>
      <w:rFonts w:ascii="Tahoma" w:hAnsi="Tahoma" w:cs="Tahoma"/>
      <w:sz w:val="16"/>
      <w:szCs w:val="16"/>
    </w:rPr>
  </w:style>
  <w:style w:type="character" w:customStyle="1" w:styleId="TextedebullesCar">
    <w:name w:val="Texte de bulles Car"/>
    <w:basedOn w:val="Policepardfaut"/>
    <w:link w:val="Textedebulles"/>
    <w:uiPriority w:val="99"/>
    <w:semiHidden/>
    <w:rsid w:val="00D95D23"/>
    <w:rPr>
      <w:rFonts w:ascii="Tahoma"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64B"/>
    <w:pPr>
      <w:spacing w:after="0" w:line="240" w:lineRule="auto"/>
    </w:pPr>
    <w:rPr>
      <w:rFonts w:ascii="Calibri" w:hAnsi="Calibri" w:cs="Calibri"/>
      <w:lang w:eastAsia="fr-FR"/>
    </w:rPr>
  </w:style>
  <w:style w:type="paragraph" w:styleId="Titre1">
    <w:name w:val="heading 1"/>
    <w:basedOn w:val="Normal"/>
    <w:next w:val="Normal"/>
    <w:link w:val="Titre1Car"/>
    <w:uiPriority w:val="9"/>
    <w:qFormat/>
    <w:rsid w:val="00CA71DA"/>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B6D1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58585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5850"/>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85850"/>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5850"/>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85850"/>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85850"/>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85850"/>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71DA"/>
    <w:rPr>
      <w:rFonts w:asciiTheme="majorHAnsi" w:eastAsiaTheme="majorEastAsia" w:hAnsiTheme="majorHAnsi" w:cstheme="majorBidi"/>
      <w:b/>
      <w:bCs/>
      <w:color w:val="365F91" w:themeColor="accent1" w:themeShade="BF"/>
      <w:sz w:val="28"/>
      <w:szCs w:val="28"/>
      <w:lang w:eastAsia="fr-FR"/>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D754B"/>
    <w:pPr>
      <w:ind w:left="720"/>
      <w:contextualSpacing/>
    </w:pPr>
  </w:style>
  <w:style w:type="character" w:customStyle="1" w:styleId="Titre2Car">
    <w:name w:val="Titre 2 Car"/>
    <w:basedOn w:val="Policepardfaut"/>
    <w:link w:val="Titre2"/>
    <w:uiPriority w:val="9"/>
    <w:rsid w:val="001B6D1C"/>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585850"/>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semiHidden/>
    <w:rsid w:val="00585850"/>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semiHidden/>
    <w:rsid w:val="005858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uiPriority w:val="9"/>
    <w:semiHidden/>
    <w:rsid w:val="005858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uiPriority w:val="9"/>
    <w:semiHidden/>
    <w:rsid w:val="005858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uiPriority w:val="9"/>
    <w:semiHidden/>
    <w:rsid w:val="005858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585850"/>
    <w:rPr>
      <w:rFonts w:asciiTheme="majorHAnsi" w:eastAsiaTheme="majorEastAsia" w:hAnsiTheme="majorHAnsi" w:cstheme="majorBidi"/>
      <w:i/>
      <w:iCs/>
      <w:color w:val="404040" w:themeColor="text1" w:themeTint="BF"/>
      <w:sz w:val="20"/>
      <w:szCs w:val="20"/>
      <w:lang w:eastAsia="fr-FR"/>
    </w:rPr>
  </w:style>
  <w:style w:type="paragraph" w:styleId="NormalWeb">
    <w:name w:val="Normal (Web)"/>
    <w:basedOn w:val="Normal"/>
    <w:uiPriority w:val="99"/>
    <w:semiHidden/>
    <w:unhideWhenUsed/>
    <w:rsid w:val="00E16F89"/>
    <w:pPr>
      <w:spacing w:before="100" w:beforeAutospacing="1" w:after="100" w:afterAutospacing="1"/>
    </w:pPr>
    <w:rPr>
      <w:rFonts w:ascii="Times New Roman" w:hAnsi="Times New Roman" w:cs="Times New Roman"/>
      <w:sz w:val="24"/>
      <w:szCs w:val="24"/>
      <w:lang w:val="en-US" w:eastAsia="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basedOn w:val="Policepardfaut"/>
    <w:link w:val="Paragraphedeliste"/>
    <w:uiPriority w:val="34"/>
    <w:locked/>
    <w:rsid w:val="00E16F89"/>
    <w:rPr>
      <w:rFonts w:ascii="Calibri" w:hAnsi="Calibri" w:cs="Calibri"/>
      <w:lang w:eastAsia="fr-FR"/>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semiHidden/>
    <w:locked/>
    <w:rsid w:val="00F35A7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F35A75"/>
    <w:pPr>
      <w:spacing w:after="120"/>
      <w:jc w:val="both"/>
    </w:pPr>
    <w:rPr>
      <w:rFonts w:ascii="MS Mincho" w:eastAsia="MS Mincho" w:hAnsi="MS Mincho" w:cstheme="minorBidi"/>
      <w:szCs w:val="24"/>
      <w:lang w:eastAsia="en-US"/>
    </w:rPr>
  </w:style>
  <w:style w:type="character" w:customStyle="1" w:styleId="BodyTextChar1">
    <w:name w:val="Body Text Char1"/>
    <w:basedOn w:val="Policepardfaut"/>
    <w:uiPriority w:val="99"/>
    <w:semiHidden/>
    <w:rsid w:val="00F35A75"/>
    <w:rPr>
      <w:rFonts w:ascii="Calibri" w:hAnsi="Calibri" w:cs="Calibri"/>
      <w:lang w:eastAsia="fr-FR"/>
    </w:rPr>
  </w:style>
  <w:style w:type="paragraph" w:customStyle="1" w:styleId="Doc-title">
    <w:name w:val="Doc-title"/>
    <w:basedOn w:val="Normal"/>
    <w:next w:val="Normal"/>
    <w:link w:val="Doc-titleChar"/>
    <w:qFormat/>
    <w:rsid w:val="00E64A60"/>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64A60"/>
    <w:rPr>
      <w:rFonts w:ascii="Arial" w:eastAsia="MS Mincho" w:hAnsi="Arial" w:cs="Times New Roman"/>
      <w:noProof/>
      <w:sz w:val="20"/>
      <w:szCs w:val="24"/>
      <w:lang w:val="en-GB" w:eastAsia="en-GB"/>
    </w:rPr>
  </w:style>
  <w:style w:type="paragraph" w:styleId="Commentaire">
    <w:name w:val="annotation text"/>
    <w:basedOn w:val="Normal"/>
    <w:link w:val="CommentaireCar"/>
    <w:uiPriority w:val="99"/>
    <w:rsid w:val="00D95D23"/>
    <w:pPr>
      <w:spacing w:after="200" w:line="276" w:lineRule="auto"/>
    </w:pPr>
    <w:rPr>
      <w:rFonts w:asciiTheme="minorHAnsi" w:eastAsia="MS Mincho" w:hAnsiTheme="minorHAnsi" w:cstheme="minorBidi"/>
      <w:lang w:val="en-US" w:eastAsia="en-US"/>
    </w:rPr>
  </w:style>
  <w:style w:type="character" w:customStyle="1" w:styleId="CommentaireCar">
    <w:name w:val="Commentaire Car"/>
    <w:basedOn w:val="Policepardfaut"/>
    <w:link w:val="Commentaire"/>
    <w:uiPriority w:val="99"/>
    <w:qFormat/>
    <w:rsid w:val="00D95D23"/>
    <w:rPr>
      <w:rFonts w:eastAsia="MS Mincho"/>
      <w:lang w:val="en-US"/>
    </w:rPr>
  </w:style>
  <w:style w:type="character" w:styleId="Marquedecommentaire">
    <w:name w:val="annotation reference"/>
    <w:uiPriority w:val="99"/>
    <w:rsid w:val="00D95D23"/>
    <w:rPr>
      <w:sz w:val="16"/>
    </w:rPr>
  </w:style>
  <w:style w:type="paragraph" w:styleId="Textedebulles">
    <w:name w:val="Balloon Text"/>
    <w:basedOn w:val="Normal"/>
    <w:link w:val="TextedebullesCar"/>
    <w:uiPriority w:val="99"/>
    <w:semiHidden/>
    <w:unhideWhenUsed/>
    <w:rsid w:val="00D95D23"/>
    <w:rPr>
      <w:rFonts w:ascii="Tahoma" w:hAnsi="Tahoma" w:cs="Tahoma"/>
      <w:sz w:val="16"/>
      <w:szCs w:val="16"/>
    </w:rPr>
  </w:style>
  <w:style w:type="character" w:customStyle="1" w:styleId="TextedebullesCar">
    <w:name w:val="Texte de bulles Car"/>
    <w:basedOn w:val="Policepardfaut"/>
    <w:link w:val="Textedebulles"/>
    <w:uiPriority w:val="99"/>
    <w:semiHidden/>
    <w:rsid w:val="00D95D23"/>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18964">
      <w:bodyDiv w:val="1"/>
      <w:marLeft w:val="0"/>
      <w:marRight w:val="0"/>
      <w:marTop w:val="0"/>
      <w:marBottom w:val="0"/>
      <w:divBdr>
        <w:top w:val="none" w:sz="0" w:space="0" w:color="auto"/>
        <w:left w:val="none" w:sz="0" w:space="0" w:color="auto"/>
        <w:bottom w:val="none" w:sz="0" w:space="0" w:color="auto"/>
        <w:right w:val="none" w:sz="0" w:space="0" w:color="auto"/>
      </w:divBdr>
      <w:divsChild>
        <w:div w:id="2068868687">
          <w:marLeft w:val="1166"/>
          <w:marRight w:val="0"/>
          <w:marTop w:val="96"/>
          <w:marBottom w:val="0"/>
          <w:divBdr>
            <w:top w:val="none" w:sz="0" w:space="0" w:color="auto"/>
            <w:left w:val="none" w:sz="0" w:space="0" w:color="auto"/>
            <w:bottom w:val="none" w:sz="0" w:space="0" w:color="auto"/>
            <w:right w:val="none" w:sz="0" w:space="0" w:color="auto"/>
          </w:divBdr>
        </w:div>
      </w:divsChild>
    </w:div>
    <w:div w:id="215288836">
      <w:bodyDiv w:val="1"/>
      <w:marLeft w:val="0"/>
      <w:marRight w:val="0"/>
      <w:marTop w:val="0"/>
      <w:marBottom w:val="0"/>
      <w:divBdr>
        <w:top w:val="none" w:sz="0" w:space="0" w:color="auto"/>
        <w:left w:val="none" w:sz="0" w:space="0" w:color="auto"/>
        <w:bottom w:val="none" w:sz="0" w:space="0" w:color="auto"/>
        <w:right w:val="none" w:sz="0" w:space="0" w:color="auto"/>
      </w:divBdr>
      <w:divsChild>
        <w:div w:id="1205605649">
          <w:marLeft w:val="547"/>
          <w:marRight w:val="0"/>
          <w:marTop w:val="134"/>
          <w:marBottom w:val="0"/>
          <w:divBdr>
            <w:top w:val="none" w:sz="0" w:space="0" w:color="auto"/>
            <w:left w:val="none" w:sz="0" w:space="0" w:color="auto"/>
            <w:bottom w:val="none" w:sz="0" w:space="0" w:color="auto"/>
            <w:right w:val="none" w:sz="0" w:space="0" w:color="auto"/>
          </w:divBdr>
        </w:div>
        <w:div w:id="1811513179">
          <w:marLeft w:val="1166"/>
          <w:marRight w:val="0"/>
          <w:marTop w:val="115"/>
          <w:marBottom w:val="0"/>
          <w:divBdr>
            <w:top w:val="none" w:sz="0" w:space="0" w:color="auto"/>
            <w:left w:val="none" w:sz="0" w:space="0" w:color="auto"/>
            <w:bottom w:val="none" w:sz="0" w:space="0" w:color="auto"/>
            <w:right w:val="none" w:sz="0" w:space="0" w:color="auto"/>
          </w:divBdr>
        </w:div>
        <w:div w:id="1317798855">
          <w:marLeft w:val="547"/>
          <w:marRight w:val="0"/>
          <w:marTop w:val="134"/>
          <w:marBottom w:val="0"/>
          <w:divBdr>
            <w:top w:val="none" w:sz="0" w:space="0" w:color="auto"/>
            <w:left w:val="none" w:sz="0" w:space="0" w:color="auto"/>
            <w:bottom w:val="none" w:sz="0" w:space="0" w:color="auto"/>
            <w:right w:val="none" w:sz="0" w:space="0" w:color="auto"/>
          </w:divBdr>
        </w:div>
        <w:div w:id="321809960">
          <w:marLeft w:val="1166"/>
          <w:marRight w:val="0"/>
          <w:marTop w:val="115"/>
          <w:marBottom w:val="0"/>
          <w:divBdr>
            <w:top w:val="none" w:sz="0" w:space="0" w:color="auto"/>
            <w:left w:val="none" w:sz="0" w:space="0" w:color="auto"/>
            <w:bottom w:val="none" w:sz="0" w:space="0" w:color="auto"/>
            <w:right w:val="none" w:sz="0" w:space="0" w:color="auto"/>
          </w:divBdr>
        </w:div>
        <w:div w:id="1245916570">
          <w:marLeft w:val="1166"/>
          <w:marRight w:val="0"/>
          <w:marTop w:val="115"/>
          <w:marBottom w:val="0"/>
          <w:divBdr>
            <w:top w:val="none" w:sz="0" w:space="0" w:color="auto"/>
            <w:left w:val="none" w:sz="0" w:space="0" w:color="auto"/>
            <w:bottom w:val="none" w:sz="0" w:space="0" w:color="auto"/>
            <w:right w:val="none" w:sz="0" w:space="0" w:color="auto"/>
          </w:divBdr>
        </w:div>
      </w:divsChild>
    </w:div>
    <w:div w:id="279454135">
      <w:bodyDiv w:val="1"/>
      <w:marLeft w:val="0"/>
      <w:marRight w:val="0"/>
      <w:marTop w:val="0"/>
      <w:marBottom w:val="0"/>
      <w:divBdr>
        <w:top w:val="none" w:sz="0" w:space="0" w:color="auto"/>
        <w:left w:val="none" w:sz="0" w:space="0" w:color="auto"/>
        <w:bottom w:val="none" w:sz="0" w:space="0" w:color="auto"/>
        <w:right w:val="none" w:sz="0" w:space="0" w:color="auto"/>
      </w:divBdr>
    </w:div>
    <w:div w:id="279993387">
      <w:bodyDiv w:val="1"/>
      <w:marLeft w:val="0"/>
      <w:marRight w:val="0"/>
      <w:marTop w:val="0"/>
      <w:marBottom w:val="0"/>
      <w:divBdr>
        <w:top w:val="none" w:sz="0" w:space="0" w:color="auto"/>
        <w:left w:val="none" w:sz="0" w:space="0" w:color="auto"/>
        <w:bottom w:val="none" w:sz="0" w:space="0" w:color="auto"/>
        <w:right w:val="none" w:sz="0" w:space="0" w:color="auto"/>
      </w:divBdr>
      <w:divsChild>
        <w:div w:id="1048333211">
          <w:marLeft w:val="1166"/>
          <w:marRight w:val="0"/>
          <w:marTop w:val="86"/>
          <w:marBottom w:val="0"/>
          <w:divBdr>
            <w:top w:val="none" w:sz="0" w:space="0" w:color="auto"/>
            <w:left w:val="none" w:sz="0" w:space="0" w:color="auto"/>
            <w:bottom w:val="none" w:sz="0" w:space="0" w:color="auto"/>
            <w:right w:val="none" w:sz="0" w:space="0" w:color="auto"/>
          </w:divBdr>
        </w:div>
      </w:divsChild>
    </w:div>
    <w:div w:id="286205085">
      <w:bodyDiv w:val="1"/>
      <w:marLeft w:val="0"/>
      <w:marRight w:val="0"/>
      <w:marTop w:val="0"/>
      <w:marBottom w:val="0"/>
      <w:divBdr>
        <w:top w:val="none" w:sz="0" w:space="0" w:color="auto"/>
        <w:left w:val="none" w:sz="0" w:space="0" w:color="auto"/>
        <w:bottom w:val="none" w:sz="0" w:space="0" w:color="auto"/>
        <w:right w:val="none" w:sz="0" w:space="0" w:color="auto"/>
      </w:divBdr>
      <w:divsChild>
        <w:div w:id="1485899336">
          <w:marLeft w:val="547"/>
          <w:marRight w:val="0"/>
          <w:marTop w:val="134"/>
          <w:marBottom w:val="0"/>
          <w:divBdr>
            <w:top w:val="none" w:sz="0" w:space="0" w:color="auto"/>
            <w:left w:val="none" w:sz="0" w:space="0" w:color="auto"/>
            <w:bottom w:val="none" w:sz="0" w:space="0" w:color="auto"/>
            <w:right w:val="none" w:sz="0" w:space="0" w:color="auto"/>
          </w:divBdr>
        </w:div>
        <w:div w:id="1553931031">
          <w:marLeft w:val="547"/>
          <w:marRight w:val="0"/>
          <w:marTop w:val="134"/>
          <w:marBottom w:val="0"/>
          <w:divBdr>
            <w:top w:val="none" w:sz="0" w:space="0" w:color="auto"/>
            <w:left w:val="none" w:sz="0" w:space="0" w:color="auto"/>
            <w:bottom w:val="none" w:sz="0" w:space="0" w:color="auto"/>
            <w:right w:val="none" w:sz="0" w:space="0" w:color="auto"/>
          </w:divBdr>
        </w:div>
        <w:div w:id="2072850692">
          <w:marLeft w:val="1166"/>
          <w:marRight w:val="0"/>
          <w:marTop w:val="115"/>
          <w:marBottom w:val="0"/>
          <w:divBdr>
            <w:top w:val="none" w:sz="0" w:space="0" w:color="auto"/>
            <w:left w:val="none" w:sz="0" w:space="0" w:color="auto"/>
            <w:bottom w:val="none" w:sz="0" w:space="0" w:color="auto"/>
            <w:right w:val="none" w:sz="0" w:space="0" w:color="auto"/>
          </w:divBdr>
        </w:div>
        <w:div w:id="2144731817">
          <w:marLeft w:val="1166"/>
          <w:marRight w:val="0"/>
          <w:marTop w:val="115"/>
          <w:marBottom w:val="0"/>
          <w:divBdr>
            <w:top w:val="none" w:sz="0" w:space="0" w:color="auto"/>
            <w:left w:val="none" w:sz="0" w:space="0" w:color="auto"/>
            <w:bottom w:val="none" w:sz="0" w:space="0" w:color="auto"/>
            <w:right w:val="none" w:sz="0" w:space="0" w:color="auto"/>
          </w:divBdr>
        </w:div>
        <w:div w:id="190650109">
          <w:marLeft w:val="547"/>
          <w:marRight w:val="0"/>
          <w:marTop w:val="134"/>
          <w:marBottom w:val="0"/>
          <w:divBdr>
            <w:top w:val="none" w:sz="0" w:space="0" w:color="auto"/>
            <w:left w:val="none" w:sz="0" w:space="0" w:color="auto"/>
            <w:bottom w:val="none" w:sz="0" w:space="0" w:color="auto"/>
            <w:right w:val="none" w:sz="0" w:space="0" w:color="auto"/>
          </w:divBdr>
        </w:div>
        <w:div w:id="96294288">
          <w:marLeft w:val="547"/>
          <w:marRight w:val="0"/>
          <w:marTop w:val="134"/>
          <w:marBottom w:val="0"/>
          <w:divBdr>
            <w:top w:val="none" w:sz="0" w:space="0" w:color="auto"/>
            <w:left w:val="none" w:sz="0" w:space="0" w:color="auto"/>
            <w:bottom w:val="none" w:sz="0" w:space="0" w:color="auto"/>
            <w:right w:val="none" w:sz="0" w:space="0" w:color="auto"/>
          </w:divBdr>
        </w:div>
        <w:div w:id="68114461">
          <w:marLeft w:val="547"/>
          <w:marRight w:val="0"/>
          <w:marTop w:val="134"/>
          <w:marBottom w:val="0"/>
          <w:divBdr>
            <w:top w:val="none" w:sz="0" w:space="0" w:color="auto"/>
            <w:left w:val="none" w:sz="0" w:space="0" w:color="auto"/>
            <w:bottom w:val="none" w:sz="0" w:space="0" w:color="auto"/>
            <w:right w:val="none" w:sz="0" w:space="0" w:color="auto"/>
          </w:divBdr>
        </w:div>
        <w:div w:id="322710178">
          <w:marLeft w:val="1166"/>
          <w:marRight w:val="0"/>
          <w:marTop w:val="115"/>
          <w:marBottom w:val="0"/>
          <w:divBdr>
            <w:top w:val="none" w:sz="0" w:space="0" w:color="auto"/>
            <w:left w:val="none" w:sz="0" w:space="0" w:color="auto"/>
            <w:bottom w:val="none" w:sz="0" w:space="0" w:color="auto"/>
            <w:right w:val="none" w:sz="0" w:space="0" w:color="auto"/>
          </w:divBdr>
        </w:div>
      </w:divsChild>
    </w:div>
    <w:div w:id="299726503">
      <w:bodyDiv w:val="1"/>
      <w:marLeft w:val="0"/>
      <w:marRight w:val="0"/>
      <w:marTop w:val="0"/>
      <w:marBottom w:val="0"/>
      <w:divBdr>
        <w:top w:val="none" w:sz="0" w:space="0" w:color="auto"/>
        <w:left w:val="none" w:sz="0" w:space="0" w:color="auto"/>
        <w:bottom w:val="none" w:sz="0" w:space="0" w:color="auto"/>
        <w:right w:val="none" w:sz="0" w:space="0" w:color="auto"/>
      </w:divBdr>
      <w:divsChild>
        <w:div w:id="145323844">
          <w:marLeft w:val="1166"/>
          <w:marRight w:val="0"/>
          <w:marTop w:val="115"/>
          <w:marBottom w:val="0"/>
          <w:divBdr>
            <w:top w:val="none" w:sz="0" w:space="0" w:color="auto"/>
            <w:left w:val="none" w:sz="0" w:space="0" w:color="auto"/>
            <w:bottom w:val="none" w:sz="0" w:space="0" w:color="auto"/>
            <w:right w:val="none" w:sz="0" w:space="0" w:color="auto"/>
          </w:divBdr>
        </w:div>
      </w:divsChild>
    </w:div>
    <w:div w:id="391462534">
      <w:bodyDiv w:val="1"/>
      <w:marLeft w:val="0"/>
      <w:marRight w:val="0"/>
      <w:marTop w:val="0"/>
      <w:marBottom w:val="0"/>
      <w:divBdr>
        <w:top w:val="none" w:sz="0" w:space="0" w:color="auto"/>
        <w:left w:val="none" w:sz="0" w:space="0" w:color="auto"/>
        <w:bottom w:val="none" w:sz="0" w:space="0" w:color="auto"/>
        <w:right w:val="none" w:sz="0" w:space="0" w:color="auto"/>
      </w:divBdr>
      <w:divsChild>
        <w:div w:id="1569268258">
          <w:marLeft w:val="547"/>
          <w:marRight w:val="0"/>
          <w:marTop w:val="96"/>
          <w:marBottom w:val="0"/>
          <w:divBdr>
            <w:top w:val="none" w:sz="0" w:space="0" w:color="auto"/>
            <w:left w:val="none" w:sz="0" w:space="0" w:color="auto"/>
            <w:bottom w:val="none" w:sz="0" w:space="0" w:color="auto"/>
            <w:right w:val="none" w:sz="0" w:space="0" w:color="auto"/>
          </w:divBdr>
        </w:div>
      </w:divsChild>
    </w:div>
    <w:div w:id="499731702">
      <w:bodyDiv w:val="1"/>
      <w:marLeft w:val="0"/>
      <w:marRight w:val="0"/>
      <w:marTop w:val="0"/>
      <w:marBottom w:val="0"/>
      <w:divBdr>
        <w:top w:val="none" w:sz="0" w:space="0" w:color="auto"/>
        <w:left w:val="none" w:sz="0" w:space="0" w:color="auto"/>
        <w:bottom w:val="none" w:sz="0" w:space="0" w:color="auto"/>
        <w:right w:val="none" w:sz="0" w:space="0" w:color="auto"/>
      </w:divBdr>
      <w:divsChild>
        <w:div w:id="1964146075">
          <w:marLeft w:val="547"/>
          <w:marRight w:val="0"/>
          <w:marTop w:val="154"/>
          <w:marBottom w:val="0"/>
          <w:divBdr>
            <w:top w:val="none" w:sz="0" w:space="0" w:color="auto"/>
            <w:left w:val="none" w:sz="0" w:space="0" w:color="auto"/>
            <w:bottom w:val="none" w:sz="0" w:space="0" w:color="auto"/>
            <w:right w:val="none" w:sz="0" w:space="0" w:color="auto"/>
          </w:divBdr>
        </w:div>
        <w:div w:id="2144615979">
          <w:marLeft w:val="1166"/>
          <w:marRight w:val="0"/>
          <w:marTop w:val="134"/>
          <w:marBottom w:val="0"/>
          <w:divBdr>
            <w:top w:val="none" w:sz="0" w:space="0" w:color="auto"/>
            <w:left w:val="none" w:sz="0" w:space="0" w:color="auto"/>
            <w:bottom w:val="none" w:sz="0" w:space="0" w:color="auto"/>
            <w:right w:val="none" w:sz="0" w:space="0" w:color="auto"/>
          </w:divBdr>
        </w:div>
        <w:div w:id="1180699469">
          <w:marLeft w:val="1166"/>
          <w:marRight w:val="0"/>
          <w:marTop w:val="134"/>
          <w:marBottom w:val="0"/>
          <w:divBdr>
            <w:top w:val="none" w:sz="0" w:space="0" w:color="auto"/>
            <w:left w:val="none" w:sz="0" w:space="0" w:color="auto"/>
            <w:bottom w:val="none" w:sz="0" w:space="0" w:color="auto"/>
            <w:right w:val="none" w:sz="0" w:space="0" w:color="auto"/>
          </w:divBdr>
        </w:div>
        <w:div w:id="563377424">
          <w:marLeft w:val="547"/>
          <w:marRight w:val="0"/>
          <w:marTop w:val="154"/>
          <w:marBottom w:val="0"/>
          <w:divBdr>
            <w:top w:val="none" w:sz="0" w:space="0" w:color="auto"/>
            <w:left w:val="none" w:sz="0" w:space="0" w:color="auto"/>
            <w:bottom w:val="none" w:sz="0" w:space="0" w:color="auto"/>
            <w:right w:val="none" w:sz="0" w:space="0" w:color="auto"/>
          </w:divBdr>
        </w:div>
        <w:div w:id="1454057773">
          <w:marLeft w:val="1166"/>
          <w:marRight w:val="0"/>
          <w:marTop w:val="134"/>
          <w:marBottom w:val="0"/>
          <w:divBdr>
            <w:top w:val="none" w:sz="0" w:space="0" w:color="auto"/>
            <w:left w:val="none" w:sz="0" w:space="0" w:color="auto"/>
            <w:bottom w:val="none" w:sz="0" w:space="0" w:color="auto"/>
            <w:right w:val="none" w:sz="0" w:space="0" w:color="auto"/>
          </w:divBdr>
        </w:div>
        <w:div w:id="1123617994">
          <w:marLeft w:val="1166"/>
          <w:marRight w:val="0"/>
          <w:marTop w:val="134"/>
          <w:marBottom w:val="0"/>
          <w:divBdr>
            <w:top w:val="none" w:sz="0" w:space="0" w:color="auto"/>
            <w:left w:val="none" w:sz="0" w:space="0" w:color="auto"/>
            <w:bottom w:val="none" w:sz="0" w:space="0" w:color="auto"/>
            <w:right w:val="none" w:sz="0" w:space="0" w:color="auto"/>
          </w:divBdr>
        </w:div>
      </w:divsChild>
    </w:div>
    <w:div w:id="531579218">
      <w:bodyDiv w:val="1"/>
      <w:marLeft w:val="0"/>
      <w:marRight w:val="0"/>
      <w:marTop w:val="0"/>
      <w:marBottom w:val="0"/>
      <w:divBdr>
        <w:top w:val="none" w:sz="0" w:space="0" w:color="auto"/>
        <w:left w:val="none" w:sz="0" w:space="0" w:color="auto"/>
        <w:bottom w:val="none" w:sz="0" w:space="0" w:color="auto"/>
        <w:right w:val="none" w:sz="0" w:space="0" w:color="auto"/>
      </w:divBdr>
      <w:divsChild>
        <w:div w:id="1569656133">
          <w:marLeft w:val="547"/>
          <w:marRight w:val="0"/>
          <w:marTop w:val="154"/>
          <w:marBottom w:val="0"/>
          <w:divBdr>
            <w:top w:val="none" w:sz="0" w:space="0" w:color="auto"/>
            <w:left w:val="none" w:sz="0" w:space="0" w:color="auto"/>
            <w:bottom w:val="none" w:sz="0" w:space="0" w:color="auto"/>
            <w:right w:val="none" w:sz="0" w:space="0" w:color="auto"/>
          </w:divBdr>
        </w:div>
        <w:div w:id="108814646">
          <w:marLeft w:val="1166"/>
          <w:marRight w:val="0"/>
          <w:marTop w:val="86"/>
          <w:marBottom w:val="0"/>
          <w:divBdr>
            <w:top w:val="none" w:sz="0" w:space="0" w:color="auto"/>
            <w:left w:val="none" w:sz="0" w:space="0" w:color="auto"/>
            <w:bottom w:val="none" w:sz="0" w:space="0" w:color="auto"/>
            <w:right w:val="none" w:sz="0" w:space="0" w:color="auto"/>
          </w:divBdr>
        </w:div>
        <w:div w:id="688260519">
          <w:marLeft w:val="1166"/>
          <w:marRight w:val="0"/>
          <w:marTop w:val="86"/>
          <w:marBottom w:val="0"/>
          <w:divBdr>
            <w:top w:val="none" w:sz="0" w:space="0" w:color="auto"/>
            <w:left w:val="none" w:sz="0" w:space="0" w:color="auto"/>
            <w:bottom w:val="none" w:sz="0" w:space="0" w:color="auto"/>
            <w:right w:val="none" w:sz="0" w:space="0" w:color="auto"/>
          </w:divBdr>
        </w:div>
        <w:div w:id="1586694933">
          <w:marLeft w:val="1166"/>
          <w:marRight w:val="0"/>
          <w:marTop w:val="86"/>
          <w:marBottom w:val="0"/>
          <w:divBdr>
            <w:top w:val="none" w:sz="0" w:space="0" w:color="auto"/>
            <w:left w:val="none" w:sz="0" w:space="0" w:color="auto"/>
            <w:bottom w:val="none" w:sz="0" w:space="0" w:color="auto"/>
            <w:right w:val="none" w:sz="0" w:space="0" w:color="auto"/>
          </w:divBdr>
        </w:div>
        <w:div w:id="752047534">
          <w:marLeft w:val="1166"/>
          <w:marRight w:val="0"/>
          <w:marTop w:val="86"/>
          <w:marBottom w:val="0"/>
          <w:divBdr>
            <w:top w:val="none" w:sz="0" w:space="0" w:color="auto"/>
            <w:left w:val="none" w:sz="0" w:space="0" w:color="auto"/>
            <w:bottom w:val="none" w:sz="0" w:space="0" w:color="auto"/>
            <w:right w:val="none" w:sz="0" w:space="0" w:color="auto"/>
          </w:divBdr>
        </w:div>
        <w:div w:id="354965357">
          <w:marLeft w:val="1166"/>
          <w:marRight w:val="0"/>
          <w:marTop w:val="86"/>
          <w:marBottom w:val="0"/>
          <w:divBdr>
            <w:top w:val="none" w:sz="0" w:space="0" w:color="auto"/>
            <w:left w:val="none" w:sz="0" w:space="0" w:color="auto"/>
            <w:bottom w:val="none" w:sz="0" w:space="0" w:color="auto"/>
            <w:right w:val="none" w:sz="0" w:space="0" w:color="auto"/>
          </w:divBdr>
        </w:div>
      </w:divsChild>
    </w:div>
    <w:div w:id="578827317">
      <w:bodyDiv w:val="1"/>
      <w:marLeft w:val="0"/>
      <w:marRight w:val="0"/>
      <w:marTop w:val="0"/>
      <w:marBottom w:val="0"/>
      <w:divBdr>
        <w:top w:val="none" w:sz="0" w:space="0" w:color="auto"/>
        <w:left w:val="none" w:sz="0" w:space="0" w:color="auto"/>
        <w:bottom w:val="none" w:sz="0" w:space="0" w:color="auto"/>
        <w:right w:val="none" w:sz="0" w:space="0" w:color="auto"/>
      </w:divBdr>
      <w:divsChild>
        <w:div w:id="547373949">
          <w:marLeft w:val="547"/>
          <w:marRight w:val="0"/>
          <w:marTop w:val="86"/>
          <w:marBottom w:val="0"/>
          <w:divBdr>
            <w:top w:val="none" w:sz="0" w:space="0" w:color="auto"/>
            <w:left w:val="none" w:sz="0" w:space="0" w:color="auto"/>
            <w:bottom w:val="none" w:sz="0" w:space="0" w:color="auto"/>
            <w:right w:val="none" w:sz="0" w:space="0" w:color="auto"/>
          </w:divBdr>
        </w:div>
      </w:divsChild>
    </w:div>
    <w:div w:id="612441949">
      <w:bodyDiv w:val="1"/>
      <w:marLeft w:val="0"/>
      <w:marRight w:val="0"/>
      <w:marTop w:val="0"/>
      <w:marBottom w:val="0"/>
      <w:divBdr>
        <w:top w:val="none" w:sz="0" w:space="0" w:color="auto"/>
        <w:left w:val="none" w:sz="0" w:space="0" w:color="auto"/>
        <w:bottom w:val="none" w:sz="0" w:space="0" w:color="auto"/>
        <w:right w:val="none" w:sz="0" w:space="0" w:color="auto"/>
      </w:divBdr>
    </w:div>
    <w:div w:id="622615279">
      <w:bodyDiv w:val="1"/>
      <w:marLeft w:val="0"/>
      <w:marRight w:val="0"/>
      <w:marTop w:val="0"/>
      <w:marBottom w:val="0"/>
      <w:divBdr>
        <w:top w:val="none" w:sz="0" w:space="0" w:color="auto"/>
        <w:left w:val="none" w:sz="0" w:space="0" w:color="auto"/>
        <w:bottom w:val="none" w:sz="0" w:space="0" w:color="auto"/>
        <w:right w:val="none" w:sz="0" w:space="0" w:color="auto"/>
      </w:divBdr>
      <w:divsChild>
        <w:div w:id="412317707">
          <w:marLeft w:val="547"/>
          <w:marRight w:val="0"/>
          <w:marTop w:val="144"/>
          <w:marBottom w:val="0"/>
          <w:divBdr>
            <w:top w:val="none" w:sz="0" w:space="0" w:color="auto"/>
            <w:left w:val="none" w:sz="0" w:space="0" w:color="auto"/>
            <w:bottom w:val="none" w:sz="0" w:space="0" w:color="auto"/>
            <w:right w:val="none" w:sz="0" w:space="0" w:color="auto"/>
          </w:divBdr>
        </w:div>
        <w:div w:id="1060444498">
          <w:marLeft w:val="1166"/>
          <w:marRight w:val="0"/>
          <w:marTop w:val="106"/>
          <w:marBottom w:val="0"/>
          <w:divBdr>
            <w:top w:val="none" w:sz="0" w:space="0" w:color="auto"/>
            <w:left w:val="none" w:sz="0" w:space="0" w:color="auto"/>
            <w:bottom w:val="none" w:sz="0" w:space="0" w:color="auto"/>
            <w:right w:val="none" w:sz="0" w:space="0" w:color="auto"/>
          </w:divBdr>
        </w:div>
        <w:div w:id="544831939">
          <w:marLeft w:val="1166"/>
          <w:marRight w:val="0"/>
          <w:marTop w:val="106"/>
          <w:marBottom w:val="0"/>
          <w:divBdr>
            <w:top w:val="none" w:sz="0" w:space="0" w:color="auto"/>
            <w:left w:val="none" w:sz="0" w:space="0" w:color="auto"/>
            <w:bottom w:val="none" w:sz="0" w:space="0" w:color="auto"/>
            <w:right w:val="none" w:sz="0" w:space="0" w:color="auto"/>
          </w:divBdr>
        </w:div>
        <w:div w:id="365911318">
          <w:marLeft w:val="1166"/>
          <w:marRight w:val="0"/>
          <w:marTop w:val="106"/>
          <w:marBottom w:val="0"/>
          <w:divBdr>
            <w:top w:val="none" w:sz="0" w:space="0" w:color="auto"/>
            <w:left w:val="none" w:sz="0" w:space="0" w:color="auto"/>
            <w:bottom w:val="none" w:sz="0" w:space="0" w:color="auto"/>
            <w:right w:val="none" w:sz="0" w:space="0" w:color="auto"/>
          </w:divBdr>
        </w:div>
        <w:div w:id="738484596">
          <w:marLeft w:val="1166"/>
          <w:marRight w:val="0"/>
          <w:marTop w:val="106"/>
          <w:marBottom w:val="0"/>
          <w:divBdr>
            <w:top w:val="none" w:sz="0" w:space="0" w:color="auto"/>
            <w:left w:val="none" w:sz="0" w:space="0" w:color="auto"/>
            <w:bottom w:val="none" w:sz="0" w:space="0" w:color="auto"/>
            <w:right w:val="none" w:sz="0" w:space="0" w:color="auto"/>
          </w:divBdr>
        </w:div>
        <w:div w:id="1727802009">
          <w:marLeft w:val="1166"/>
          <w:marRight w:val="0"/>
          <w:marTop w:val="106"/>
          <w:marBottom w:val="0"/>
          <w:divBdr>
            <w:top w:val="none" w:sz="0" w:space="0" w:color="auto"/>
            <w:left w:val="none" w:sz="0" w:space="0" w:color="auto"/>
            <w:bottom w:val="none" w:sz="0" w:space="0" w:color="auto"/>
            <w:right w:val="none" w:sz="0" w:space="0" w:color="auto"/>
          </w:divBdr>
        </w:div>
        <w:div w:id="1094133463">
          <w:marLeft w:val="1166"/>
          <w:marRight w:val="0"/>
          <w:marTop w:val="106"/>
          <w:marBottom w:val="0"/>
          <w:divBdr>
            <w:top w:val="none" w:sz="0" w:space="0" w:color="auto"/>
            <w:left w:val="none" w:sz="0" w:space="0" w:color="auto"/>
            <w:bottom w:val="none" w:sz="0" w:space="0" w:color="auto"/>
            <w:right w:val="none" w:sz="0" w:space="0" w:color="auto"/>
          </w:divBdr>
        </w:div>
      </w:divsChild>
    </w:div>
    <w:div w:id="687946755">
      <w:bodyDiv w:val="1"/>
      <w:marLeft w:val="0"/>
      <w:marRight w:val="0"/>
      <w:marTop w:val="0"/>
      <w:marBottom w:val="0"/>
      <w:divBdr>
        <w:top w:val="none" w:sz="0" w:space="0" w:color="auto"/>
        <w:left w:val="none" w:sz="0" w:space="0" w:color="auto"/>
        <w:bottom w:val="none" w:sz="0" w:space="0" w:color="auto"/>
        <w:right w:val="none" w:sz="0" w:space="0" w:color="auto"/>
      </w:divBdr>
      <w:divsChild>
        <w:div w:id="1416512801">
          <w:marLeft w:val="1166"/>
          <w:marRight w:val="0"/>
          <w:marTop w:val="86"/>
          <w:marBottom w:val="0"/>
          <w:divBdr>
            <w:top w:val="none" w:sz="0" w:space="0" w:color="auto"/>
            <w:left w:val="none" w:sz="0" w:space="0" w:color="auto"/>
            <w:bottom w:val="none" w:sz="0" w:space="0" w:color="auto"/>
            <w:right w:val="none" w:sz="0" w:space="0" w:color="auto"/>
          </w:divBdr>
        </w:div>
      </w:divsChild>
    </w:div>
    <w:div w:id="722173474">
      <w:bodyDiv w:val="1"/>
      <w:marLeft w:val="0"/>
      <w:marRight w:val="0"/>
      <w:marTop w:val="0"/>
      <w:marBottom w:val="0"/>
      <w:divBdr>
        <w:top w:val="none" w:sz="0" w:space="0" w:color="auto"/>
        <w:left w:val="none" w:sz="0" w:space="0" w:color="auto"/>
        <w:bottom w:val="none" w:sz="0" w:space="0" w:color="auto"/>
        <w:right w:val="none" w:sz="0" w:space="0" w:color="auto"/>
      </w:divBdr>
      <w:divsChild>
        <w:div w:id="1503660740">
          <w:marLeft w:val="547"/>
          <w:marRight w:val="0"/>
          <w:marTop w:val="134"/>
          <w:marBottom w:val="0"/>
          <w:divBdr>
            <w:top w:val="none" w:sz="0" w:space="0" w:color="auto"/>
            <w:left w:val="none" w:sz="0" w:space="0" w:color="auto"/>
            <w:bottom w:val="none" w:sz="0" w:space="0" w:color="auto"/>
            <w:right w:val="none" w:sz="0" w:space="0" w:color="auto"/>
          </w:divBdr>
        </w:div>
        <w:div w:id="102768501">
          <w:marLeft w:val="1166"/>
          <w:marRight w:val="0"/>
          <w:marTop w:val="86"/>
          <w:marBottom w:val="0"/>
          <w:divBdr>
            <w:top w:val="none" w:sz="0" w:space="0" w:color="auto"/>
            <w:left w:val="none" w:sz="0" w:space="0" w:color="auto"/>
            <w:bottom w:val="none" w:sz="0" w:space="0" w:color="auto"/>
            <w:right w:val="none" w:sz="0" w:space="0" w:color="auto"/>
          </w:divBdr>
        </w:div>
        <w:div w:id="1616209413">
          <w:marLeft w:val="1166"/>
          <w:marRight w:val="0"/>
          <w:marTop w:val="86"/>
          <w:marBottom w:val="0"/>
          <w:divBdr>
            <w:top w:val="none" w:sz="0" w:space="0" w:color="auto"/>
            <w:left w:val="none" w:sz="0" w:space="0" w:color="auto"/>
            <w:bottom w:val="none" w:sz="0" w:space="0" w:color="auto"/>
            <w:right w:val="none" w:sz="0" w:space="0" w:color="auto"/>
          </w:divBdr>
        </w:div>
        <w:div w:id="1023555847">
          <w:marLeft w:val="1166"/>
          <w:marRight w:val="0"/>
          <w:marTop w:val="86"/>
          <w:marBottom w:val="0"/>
          <w:divBdr>
            <w:top w:val="none" w:sz="0" w:space="0" w:color="auto"/>
            <w:left w:val="none" w:sz="0" w:space="0" w:color="auto"/>
            <w:bottom w:val="none" w:sz="0" w:space="0" w:color="auto"/>
            <w:right w:val="none" w:sz="0" w:space="0" w:color="auto"/>
          </w:divBdr>
        </w:div>
        <w:div w:id="2095468136">
          <w:marLeft w:val="1166"/>
          <w:marRight w:val="0"/>
          <w:marTop w:val="86"/>
          <w:marBottom w:val="0"/>
          <w:divBdr>
            <w:top w:val="none" w:sz="0" w:space="0" w:color="auto"/>
            <w:left w:val="none" w:sz="0" w:space="0" w:color="auto"/>
            <w:bottom w:val="none" w:sz="0" w:space="0" w:color="auto"/>
            <w:right w:val="none" w:sz="0" w:space="0" w:color="auto"/>
          </w:divBdr>
        </w:div>
        <w:div w:id="750200323">
          <w:marLeft w:val="1166"/>
          <w:marRight w:val="0"/>
          <w:marTop w:val="86"/>
          <w:marBottom w:val="0"/>
          <w:divBdr>
            <w:top w:val="none" w:sz="0" w:space="0" w:color="auto"/>
            <w:left w:val="none" w:sz="0" w:space="0" w:color="auto"/>
            <w:bottom w:val="none" w:sz="0" w:space="0" w:color="auto"/>
            <w:right w:val="none" w:sz="0" w:space="0" w:color="auto"/>
          </w:divBdr>
        </w:div>
        <w:div w:id="422923874">
          <w:marLeft w:val="1166"/>
          <w:marRight w:val="0"/>
          <w:marTop w:val="86"/>
          <w:marBottom w:val="0"/>
          <w:divBdr>
            <w:top w:val="none" w:sz="0" w:space="0" w:color="auto"/>
            <w:left w:val="none" w:sz="0" w:space="0" w:color="auto"/>
            <w:bottom w:val="none" w:sz="0" w:space="0" w:color="auto"/>
            <w:right w:val="none" w:sz="0" w:space="0" w:color="auto"/>
          </w:divBdr>
        </w:div>
      </w:divsChild>
    </w:div>
    <w:div w:id="734820363">
      <w:bodyDiv w:val="1"/>
      <w:marLeft w:val="0"/>
      <w:marRight w:val="0"/>
      <w:marTop w:val="0"/>
      <w:marBottom w:val="0"/>
      <w:divBdr>
        <w:top w:val="none" w:sz="0" w:space="0" w:color="auto"/>
        <w:left w:val="none" w:sz="0" w:space="0" w:color="auto"/>
        <w:bottom w:val="none" w:sz="0" w:space="0" w:color="auto"/>
        <w:right w:val="none" w:sz="0" w:space="0" w:color="auto"/>
      </w:divBdr>
      <w:divsChild>
        <w:div w:id="818231508">
          <w:marLeft w:val="547"/>
          <w:marRight w:val="0"/>
          <w:marTop w:val="96"/>
          <w:marBottom w:val="0"/>
          <w:divBdr>
            <w:top w:val="none" w:sz="0" w:space="0" w:color="auto"/>
            <w:left w:val="none" w:sz="0" w:space="0" w:color="auto"/>
            <w:bottom w:val="none" w:sz="0" w:space="0" w:color="auto"/>
            <w:right w:val="none" w:sz="0" w:space="0" w:color="auto"/>
          </w:divBdr>
        </w:div>
      </w:divsChild>
    </w:div>
    <w:div w:id="805397081">
      <w:bodyDiv w:val="1"/>
      <w:marLeft w:val="0"/>
      <w:marRight w:val="0"/>
      <w:marTop w:val="0"/>
      <w:marBottom w:val="0"/>
      <w:divBdr>
        <w:top w:val="none" w:sz="0" w:space="0" w:color="auto"/>
        <w:left w:val="none" w:sz="0" w:space="0" w:color="auto"/>
        <w:bottom w:val="none" w:sz="0" w:space="0" w:color="auto"/>
        <w:right w:val="none" w:sz="0" w:space="0" w:color="auto"/>
      </w:divBdr>
      <w:divsChild>
        <w:div w:id="561215384">
          <w:marLeft w:val="1166"/>
          <w:marRight w:val="0"/>
          <w:marTop w:val="106"/>
          <w:marBottom w:val="0"/>
          <w:divBdr>
            <w:top w:val="none" w:sz="0" w:space="0" w:color="auto"/>
            <w:left w:val="none" w:sz="0" w:space="0" w:color="auto"/>
            <w:bottom w:val="none" w:sz="0" w:space="0" w:color="auto"/>
            <w:right w:val="none" w:sz="0" w:space="0" w:color="auto"/>
          </w:divBdr>
        </w:div>
        <w:div w:id="158692408">
          <w:marLeft w:val="547"/>
          <w:marRight w:val="0"/>
          <w:marTop w:val="134"/>
          <w:marBottom w:val="0"/>
          <w:divBdr>
            <w:top w:val="none" w:sz="0" w:space="0" w:color="auto"/>
            <w:left w:val="none" w:sz="0" w:space="0" w:color="auto"/>
            <w:bottom w:val="none" w:sz="0" w:space="0" w:color="auto"/>
            <w:right w:val="none" w:sz="0" w:space="0" w:color="auto"/>
          </w:divBdr>
        </w:div>
        <w:div w:id="1183670541">
          <w:marLeft w:val="1166"/>
          <w:marRight w:val="0"/>
          <w:marTop w:val="106"/>
          <w:marBottom w:val="0"/>
          <w:divBdr>
            <w:top w:val="none" w:sz="0" w:space="0" w:color="auto"/>
            <w:left w:val="none" w:sz="0" w:space="0" w:color="auto"/>
            <w:bottom w:val="none" w:sz="0" w:space="0" w:color="auto"/>
            <w:right w:val="none" w:sz="0" w:space="0" w:color="auto"/>
          </w:divBdr>
        </w:div>
        <w:div w:id="1061096276">
          <w:marLeft w:val="1166"/>
          <w:marRight w:val="0"/>
          <w:marTop w:val="106"/>
          <w:marBottom w:val="0"/>
          <w:divBdr>
            <w:top w:val="none" w:sz="0" w:space="0" w:color="auto"/>
            <w:left w:val="none" w:sz="0" w:space="0" w:color="auto"/>
            <w:bottom w:val="none" w:sz="0" w:space="0" w:color="auto"/>
            <w:right w:val="none" w:sz="0" w:space="0" w:color="auto"/>
          </w:divBdr>
        </w:div>
        <w:div w:id="1678069513">
          <w:marLeft w:val="1166"/>
          <w:marRight w:val="0"/>
          <w:marTop w:val="106"/>
          <w:marBottom w:val="0"/>
          <w:divBdr>
            <w:top w:val="none" w:sz="0" w:space="0" w:color="auto"/>
            <w:left w:val="none" w:sz="0" w:space="0" w:color="auto"/>
            <w:bottom w:val="none" w:sz="0" w:space="0" w:color="auto"/>
            <w:right w:val="none" w:sz="0" w:space="0" w:color="auto"/>
          </w:divBdr>
        </w:div>
      </w:divsChild>
    </w:div>
    <w:div w:id="918442261">
      <w:bodyDiv w:val="1"/>
      <w:marLeft w:val="0"/>
      <w:marRight w:val="0"/>
      <w:marTop w:val="0"/>
      <w:marBottom w:val="0"/>
      <w:divBdr>
        <w:top w:val="none" w:sz="0" w:space="0" w:color="auto"/>
        <w:left w:val="none" w:sz="0" w:space="0" w:color="auto"/>
        <w:bottom w:val="none" w:sz="0" w:space="0" w:color="auto"/>
        <w:right w:val="none" w:sz="0" w:space="0" w:color="auto"/>
      </w:divBdr>
      <w:divsChild>
        <w:div w:id="769008933">
          <w:marLeft w:val="1166"/>
          <w:marRight w:val="0"/>
          <w:marTop w:val="134"/>
          <w:marBottom w:val="0"/>
          <w:divBdr>
            <w:top w:val="none" w:sz="0" w:space="0" w:color="auto"/>
            <w:left w:val="none" w:sz="0" w:space="0" w:color="auto"/>
            <w:bottom w:val="none" w:sz="0" w:space="0" w:color="auto"/>
            <w:right w:val="none" w:sz="0" w:space="0" w:color="auto"/>
          </w:divBdr>
        </w:div>
        <w:div w:id="961228571">
          <w:marLeft w:val="1166"/>
          <w:marRight w:val="0"/>
          <w:marTop w:val="134"/>
          <w:marBottom w:val="0"/>
          <w:divBdr>
            <w:top w:val="none" w:sz="0" w:space="0" w:color="auto"/>
            <w:left w:val="none" w:sz="0" w:space="0" w:color="auto"/>
            <w:bottom w:val="none" w:sz="0" w:space="0" w:color="auto"/>
            <w:right w:val="none" w:sz="0" w:space="0" w:color="auto"/>
          </w:divBdr>
        </w:div>
      </w:divsChild>
    </w:div>
    <w:div w:id="1060009735">
      <w:bodyDiv w:val="1"/>
      <w:marLeft w:val="0"/>
      <w:marRight w:val="0"/>
      <w:marTop w:val="0"/>
      <w:marBottom w:val="0"/>
      <w:divBdr>
        <w:top w:val="none" w:sz="0" w:space="0" w:color="auto"/>
        <w:left w:val="none" w:sz="0" w:space="0" w:color="auto"/>
        <w:bottom w:val="none" w:sz="0" w:space="0" w:color="auto"/>
        <w:right w:val="none" w:sz="0" w:space="0" w:color="auto"/>
      </w:divBdr>
      <w:divsChild>
        <w:div w:id="1659724295">
          <w:marLeft w:val="547"/>
          <w:marRight w:val="0"/>
          <w:marTop w:val="134"/>
          <w:marBottom w:val="0"/>
          <w:divBdr>
            <w:top w:val="none" w:sz="0" w:space="0" w:color="auto"/>
            <w:left w:val="none" w:sz="0" w:space="0" w:color="auto"/>
            <w:bottom w:val="none" w:sz="0" w:space="0" w:color="auto"/>
            <w:right w:val="none" w:sz="0" w:space="0" w:color="auto"/>
          </w:divBdr>
        </w:div>
        <w:div w:id="2143158683">
          <w:marLeft w:val="1166"/>
          <w:marRight w:val="0"/>
          <w:marTop w:val="96"/>
          <w:marBottom w:val="0"/>
          <w:divBdr>
            <w:top w:val="none" w:sz="0" w:space="0" w:color="auto"/>
            <w:left w:val="none" w:sz="0" w:space="0" w:color="auto"/>
            <w:bottom w:val="none" w:sz="0" w:space="0" w:color="auto"/>
            <w:right w:val="none" w:sz="0" w:space="0" w:color="auto"/>
          </w:divBdr>
        </w:div>
        <w:div w:id="2103531351">
          <w:marLeft w:val="1166"/>
          <w:marRight w:val="0"/>
          <w:marTop w:val="96"/>
          <w:marBottom w:val="0"/>
          <w:divBdr>
            <w:top w:val="none" w:sz="0" w:space="0" w:color="auto"/>
            <w:left w:val="none" w:sz="0" w:space="0" w:color="auto"/>
            <w:bottom w:val="none" w:sz="0" w:space="0" w:color="auto"/>
            <w:right w:val="none" w:sz="0" w:space="0" w:color="auto"/>
          </w:divBdr>
        </w:div>
        <w:div w:id="55591252">
          <w:marLeft w:val="1166"/>
          <w:marRight w:val="0"/>
          <w:marTop w:val="96"/>
          <w:marBottom w:val="0"/>
          <w:divBdr>
            <w:top w:val="none" w:sz="0" w:space="0" w:color="auto"/>
            <w:left w:val="none" w:sz="0" w:space="0" w:color="auto"/>
            <w:bottom w:val="none" w:sz="0" w:space="0" w:color="auto"/>
            <w:right w:val="none" w:sz="0" w:space="0" w:color="auto"/>
          </w:divBdr>
        </w:div>
        <w:div w:id="1107967726">
          <w:marLeft w:val="1166"/>
          <w:marRight w:val="0"/>
          <w:marTop w:val="96"/>
          <w:marBottom w:val="0"/>
          <w:divBdr>
            <w:top w:val="none" w:sz="0" w:space="0" w:color="auto"/>
            <w:left w:val="none" w:sz="0" w:space="0" w:color="auto"/>
            <w:bottom w:val="none" w:sz="0" w:space="0" w:color="auto"/>
            <w:right w:val="none" w:sz="0" w:space="0" w:color="auto"/>
          </w:divBdr>
        </w:div>
      </w:divsChild>
    </w:div>
    <w:div w:id="1111129352">
      <w:bodyDiv w:val="1"/>
      <w:marLeft w:val="0"/>
      <w:marRight w:val="0"/>
      <w:marTop w:val="0"/>
      <w:marBottom w:val="0"/>
      <w:divBdr>
        <w:top w:val="none" w:sz="0" w:space="0" w:color="auto"/>
        <w:left w:val="none" w:sz="0" w:space="0" w:color="auto"/>
        <w:bottom w:val="none" w:sz="0" w:space="0" w:color="auto"/>
        <w:right w:val="none" w:sz="0" w:space="0" w:color="auto"/>
      </w:divBdr>
      <w:divsChild>
        <w:div w:id="178468406">
          <w:marLeft w:val="547"/>
          <w:marRight w:val="0"/>
          <w:marTop w:val="86"/>
          <w:marBottom w:val="0"/>
          <w:divBdr>
            <w:top w:val="none" w:sz="0" w:space="0" w:color="auto"/>
            <w:left w:val="none" w:sz="0" w:space="0" w:color="auto"/>
            <w:bottom w:val="none" w:sz="0" w:space="0" w:color="auto"/>
            <w:right w:val="none" w:sz="0" w:space="0" w:color="auto"/>
          </w:divBdr>
        </w:div>
        <w:div w:id="328212015">
          <w:marLeft w:val="1166"/>
          <w:marRight w:val="0"/>
          <w:marTop w:val="72"/>
          <w:marBottom w:val="0"/>
          <w:divBdr>
            <w:top w:val="none" w:sz="0" w:space="0" w:color="auto"/>
            <w:left w:val="none" w:sz="0" w:space="0" w:color="auto"/>
            <w:bottom w:val="none" w:sz="0" w:space="0" w:color="auto"/>
            <w:right w:val="none" w:sz="0" w:space="0" w:color="auto"/>
          </w:divBdr>
        </w:div>
        <w:div w:id="1148594136">
          <w:marLeft w:val="1166"/>
          <w:marRight w:val="0"/>
          <w:marTop w:val="72"/>
          <w:marBottom w:val="0"/>
          <w:divBdr>
            <w:top w:val="none" w:sz="0" w:space="0" w:color="auto"/>
            <w:left w:val="none" w:sz="0" w:space="0" w:color="auto"/>
            <w:bottom w:val="none" w:sz="0" w:space="0" w:color="auto"/>
            <w:right w:val="none" w:sz="0" w:space="0" w:color="auto"/>
          </w:divBdr>
        </w:div>
        <w:div w:id="1401638429">
          <w:marLeft w:val="1166"/>
          <w:marRight w:val="0"/>
          <w:marTop w:val="72"/>
          <w:marBottom w:val="0"/>
          <w:divBdr>
            <w:top w:val="none" w:sz="0" w:space="0" w:color="auto"/>
            <w:left w:val="none" w:sz="0" w:space="0" w:color="auto"/>
            <w:bottom w:val="none" w:sz="0" w:space="0" w:color="auto"/>
            <w:right w:val="none" w:sz="0" w:space="0" w:color="auto"/>
          </w:divBdr>
        </w:div>
        <w:div w:id="525561148">
          <w:marLeft w:val="1166"/>
          <w:marRight w:val="0"/>
          <w:marTop w:val="72"/>
          <w:marBottom w:val="0"/>
          <w:divBdr>
            <w:top w:val="none" w:sz="0" w:space="0" w:color="auto"/>
            <w:left w:val="none" w:sz="0" w:space="0" w:color="auto"/>
            <w:bottom w:val="none" w:sz="0" w:space="0" w:color="auto"/>
            <w:right w:val="none" w:sz="0" w:space="0" w:color="auto"/>
          </w:divBdr>
        </w:div>
        <w:div w:id="538779894">
          <w:marLeft w:val="1166"/>
          <w:marRight w:val="0"/>
          <w:marTop w:val="72"/>
          <w:marBottom w:val="0"/>
          <w:divBdr>
            <w:top w:val="none" w:sz="0" w:space="0" w:color="auto"/>
            <w:left w:val="none" w:sz="0" w:space="0" w:color="auto"/>
            <w:bottom w:val="none" w:sz="0" w:space="0" w:color="auto"/>
            <w:right w:val="none" w:sz="0" w:space="0" w:color="auto"/>
          </w:divBdr>
        </w:div>
        <w:div w:id="1969235946">
          <w:marLeft w:val="1166"/>
          <w:marRight w:val="0"/>
          <w:marTop w:val="72"/>
          <w:marBottom w:val="0"/>
          <w:divBdr>
            <w:top w:val="none" w:sz="0" w:space="0" w:color="auto"/>
            <w:left w:val="none" w:sz="0" w:space="0" w:color="auto"/>
            <w:bottom w:val="none" w:sz="0" w:space="0" w:color="auto"/>
            <w:right w:val="none" w:sz="0" w:space="0" w:color="auto"/>
          </w:divBdr>
        </w:div>
      </w:divsChild>
    </w:div>
    <w:div w:id="1196045663">
      <w:bodyDiv w:val="1"/>
      <w:marLeft w:val="0"/>
      <w:marRight w:val="0"/>
      <w:marTop w:val="0"/>
      <w:marBottom w:val="0"/>
      <w:divBdr>
        <w:top w:val="none" w:sz="0" w:space="0" w:color="auto"/>
        <w:left w:val="none" w:sz="0" w:space="0" w:color="auto"/>
        <w:bottom w:val="none" w:sz="0" w:space="0" w:color="auto"/>
        <w:right w:val="none" w:sz="0" w:space="0" w:color="auto"/>
      </w:divBdr>
    </w:div>
    <w:div w:id="1250850832">
      <w:bodyDiv w:val="1"/>
      <w:marLeft w:val="0"/>
      <w:marRight w:val="0"/>
      <w:marTop w:val="0"/>
      <w:marBottom w:val="0"/>
      <w:divBdr>
        <w:top w:val="none" w:sz="0" w:space="0" w:color="auto"/>
        <w:left w:val="none" w:sz="0" w:space="0" w:color="auto"/>
        <w:bottom w:val="none" w:sz="0" w:space="0" w:color="auto"/>
        <w:right w:val="none" w:sz="0" w:space="0" w:color="auto"/>
      </w:divBdr>
      <w:divsChild>
        <w:div w:id="147669972">
          <w:marLeft w:val="547"/>
          <w:marRight w:val="0"/>
          <w:marTop w:val="86"/>
          <w:marBottom w:val="0"/>
          <w:divBdr>
            <w:top w:val="none" w:sz="0" w:space="0" w:color="auto"/>
            <w:left w:val="none" w:sz="0" w:space="0" w:color="auto"/>
            <w:bottom w:val="none" w:sz="0" w:space="0" w:color="auto"/>
            <w:right w:val="none" w:sz="0" w:space="0" w:color="auto"/>
          </w:divBdr>
        </w:div>
        <w:div w:id="1906407588">
          <w:marLeft w:val="547"/>
          <w:marRight w:val="0"/>
          <w:marTop w:val="86"/>
          <w:marBottom w:val="0"/>
          <w:divBdr>
            <w:top w:val="none" w:sz="0" w:space="0" w:color="auto"/>
            <w:left w:val="none" w:sz="0" w:space="0" w:color="auto"/>
            <w:bottom w:val="none" w:sz="0" w:space="0" w:color="auto"/>
            <w:right w:val="none" w:sz="0" w:space="0" w:color="auto"/>
          </w:divBdr>
        </w:div>
        <w:div w:id="1523668776">
          <w:marLeft w:val="547"/>
          <w:marRight w:val="0"/>
          <w:marTop w:val="86"/>
          <w:marBottom w:val="0"/>
          <w:divBdr>
            <w:top w:val="none" w:sz="0" w:space="0" w:color="auto"/>
            <w:left w:val="none" w:sz="0" w:space="0" w:color="auto"/>
            <w:bottom w:val="none" w:sz="0" w:space="0" w:color="auto"/>
            <w:right w:val="none" w:sz="0" w:space="0" w:color="auto"/>
          </w:divBdr>
        </w:div>
        <w:div w:id="339239877">
          <w:marLeft w:val="547"/>
          <w:marRight w:val="0"/>
          <w:marTop w:val="86"/>
          <w:marBottom w:val="0"/>
          <w:divBdr>
            <w:top w:val="none" w:sz="0" w:space="0" w:color="auto"/>
            <w:left w:val="none" w:sz="0" w:space="0" w:color="auto"/>
            <w:bottom w:val="none" w:sz="0" w:space="0" w:color="auto"/>
            <w:right w:val="none" w:sz="0" w:space="0" w:color="auto"/>
          </w:divBdr>
        </w:div>
        <w:div w:id="58595607">
          <w:marLeft w:val="547"/>
          <w:marRight w:val="0"/>
          <w:marTop w:val="86"/>
          <w:marBottom w:val="0"/>
          <w:divBdr>
            <w:top w:val="none" w:sz="0" w:space="0" w:color="auto"/>
            <w:left w:val="none" w:sz="0" w:space="0" w:color="auto"/>
            <w:bottom w:val="none" w:sz="0" w:space="0" w:color="auto"/>
            <w:right w:val="none" w:sz="0" w:space="0" w:color="auto"/>
          </w:divBdr>
        </w:div>
        <w:div w:id="1219246851">
          <w:marLeft w:val="547"/>
          <w:marRight w:val="0"/>
          <w:marTop w:val="86"/>
          <w:marBottom w:val="0"/>
          <w:divBdr>
            <w:top w:val="none" w:sz="0" w:space="0" w:color="auto"/>
            <w:left w:val="none" w:sz="0" w:space="0" w:color="auto"/>
            <w:bottom w:val="none" w:sz="0" w:space="0" w:color="auto"/>
            <w:right w:val="none" w:sz="0" w:space="0" w:color="auto"/>
          </w:divBdr>
        </w:div>
        <w:div w:id="12150800">
          <w:marLeft w:val="547"/>
          <w:marRight w:val="0"/>
          <w:marTop w:val="86"/>
          <w:marBottom w:val="0"/>
          <w:divBdr>
            <w:top w:val="none" w:sz="0" w:space="0" w:color="auto"/>
            <w:left w:val="none" w:sz="0" w:space="0" w:color="auto"/>
            <w:bottom w:val="none" w:sz="0" w:space="0" w:color="auto"/>
            <w:right w:val="none" w:sz="0" w:space="0" w:color="auto"/>
          </w:divBdr>
        </w:div>
        <w:div w:id="1517772932">
          <w:marLeft w:val="547"/>
          <w:marRight w:val="0"/>
          <w:marTop w:val="86"/>
          <w:marBottom w:val="0"/>
          <w:divBdr>
            <w:top w:val="none" w:sz="0" w:space="0" w:color="auto"/>
            <w:left w:val="none" w:sz="0" w:space="0" w:color="auto"/>
            <w:bottom w:val="none" w:sz="0" w:space="0" w:color="auto"/>
            <w:right w:val="none" w:sz="0" w:space="0" w:color="auto"/>
          </w:divBdr>
        </w:div>
      </w:divsChild>
    </w:div>
    <w:div w:id="1269503605">
      <w:bodyDiv w:val="1"/>
      <w:marLeft w:val="0"/>
      <w:marRight w:val="0"/>
      <w:marTop w:val="0"/>
      <w:marBottom w:val="0"/>
      <w:divBdr>
        <w:top w:val="none" w:sz="0" w:space="0" w:color="auto"/>
        <w:left w:val="none" w:sz="0" w:space="0" w:color="auto"/>
        <w:bottom w:val="none" w:sz="0" w:space="0" w:color="auto"/>
        <w:right w:val="none" w:sz="0" w:space="0" w:color="auto"/>
      </w:divBdr>
      <w:divsChild>
        <w:div w:id="1390302706">
          <w:marLeft w:val="1166"/>
          <w:marRight w:val="0"/>
          <w:marTop w:val="96"/>
          <w:marBottom w:val="0"/>
          <w:divBdr>
            <w:top w:val="none" w:sz="0" w:space="0" w:color="auto"/>
            <w:left w:val="none" w:sz="0" w:space="0" w:color="auto"/>
            <w:bottom w:val="none" w:sz="0" w:space="0" w:color="auto"/>
            <w:right w:val="none" w:sz="0" w:space="0" w:color="auto"/>
          </w:divBdr>
        </w:div>
      </w:divsChild>
    </w:div>
    <w:div w:id="1561865901">
      <w:bodyDiv w:val="1"/>
      <w:marLeft w:val="0"/>
      <w:marRight w:val="0"/>
      <w:marTop w:val="0"/>
      <w:marBottom w:val="0"/>
      <w:divBdr>
        <w:top w:val="none" w:sz="0" w:space="0" w:color="auto"/>
        <w:left w:val="none" w:sz="0" w:space="0" w:color="auto"/>
        <w:bottom w:val="none" w:sz="0" w:space="0" w:color="auto"/>
        <w:right w:val="none" w:sz="0" w:space="0" w:color="auto"/>
      </w:divBdr>
      <w:divsChild>
        <w:div w:id="1714650478">
          <w:marLeft w:val="547"/>
          <w:marRight w:val="0"/>
          <w:marTop w:val="115"/>
          <w:marBottom w:val="0"/>
          <w:divBdr>
            <w:top w:val="none" w:sz="0" w:space="0" w:color="auto"/>
            <w:left w:val="none" w:sz="0" w:space="0" w:color="auto"/>
            <w:bottom w:val="none" w:sz="0" w:space="0" w:color="auto"/>
            <w:right w:val="none" w:sz="0" w:space="0" w:color="auto"/>
          </w:divBdr>
        </w:div>
        <w:div w:id="375472897">
          <w:marLeft w:val="1166"/>
          <w:marRight w:val="0"/>
          <w:marTop w:val="77"/>
          <w:marBottom w:val="0"/>
          <w:divBdr>
            <w:top w:val="none" w:sz="0" w:space="0" w:color="auto"/>
            <w:left w:val="none" w:sz="0" w:space="0" w:color="auto"/>
            <w:bottom w:val="none" w:sz="0" w:space="0" w:color="auto"/>
            <w:right w:val="none" w:sz="0" w:space="0" w:color="auto"/>
          </w:divBdr>
        </w:div>
        <w:div w:id="1798716785">
          <w:marLeft w:val="1166"/>
          <w:marRight w:val="0"/>
          <w:marTop w:val="77"/>
          <w:marBottom w:val="0"/>
          <w:divBdr>
            <w:top w:val="none" w:sz="0" w:space="0" w:color="auto"/>
            <w:left w:val="none" w:sz="0" w:space="0" w:color="auto"/>
            <w:bottom w:val="none" w:sz="0" w:space="0" w:color="auto"/>
            <w:right w:val="none" w:sz="0" w:space="0" w:color="auto"/>
          </w:divBdr>
        </w:div>
        <w:div w:id="1659963775">
          <w:marLeft w:val="1166"/>
          <w:marRight w:val="0"/>
          <w:marTop w:val="77"/>
          <w:marBottom w:val="0"/>
          <w:divBdr>
            <w:top w:val="none" w:sz="0" w:space="0" w:color="auto"/>
            <w:left w:val="none" w:sz="0" w:space="0" w:color="auto"/>
            <w:bottom w:val="none" w:sz="0" w:space="0" w:color="auto"/>
            <w:right w:val="none" w:sz="0" w:space="0" w:color="auto"/>
          </w:divBdr>
        </w:div>
        <w:div w:id="537351782">
          <w:marLeft w:val="1166"/>
          <w:marRight w:val="0"/>
          <w:marTop w:val="77"/>
          <w:marBottom w:val="0"/>
          <w:divBdr>
            <w:top w:val="none" w:sz="0" w:space="0" w:color="auto"/>
            <w:left w:val="none" w:sz="0" w:space="0" w:color="auto"/>
            <w:bottom w:val="none" w:sz="0" w:space="0" w:color="auto"/>
            <w:right w:val="none" w:sz="0" w:space="0" w:color="auto"/>
          </w:divBdr>
        </w:div>
        <w:div w:id="1138230863">
          <w:marLeft w:val="1166"/>
          <w:marRight w:val="0"/>
          <w:marTop w:val="77"/>
          <w:marBottom w:val="0"/>
          <w:divBdr>
            <w:top w:val="none" w:sz="0" w:space="0" w:color="auto"/>
            <w:left w:val="none" w:sz="0" w:space="0" w:color="auto"/>
            <w:bottom w:val="none" w:sz="0" w:space="0" w:color="auto"/>
            <w:right w:val="none" w:sz="0" w:space="0" w:color="auto"/>
          </w:divBdr>
        </w:div>
        <w:div w:id="44456179">
          <w:marLeft w:val="1166"/>
          <w:marRight w:val="0"/>
          <w:marTop w:val="77"/>
          <w:marBottom w:val="0"/>
          <w:divBdr>
            <w:top w:val="none" w:sz="0" w:space="0" w:color="auto"/>
            <w:left w:val="none" w:sz="0" w:space="0" w:color="auto"/>
            <w:bottom w:val="none" w:sz="0" w:space="0" w:color="auto"/>
            <w:right w:val="none" w:sz="0" w:space="0" w:color="auto"/>
          </w:divBdr>
        </w:div>
        <w:div w:id="646209074">
          <w:marLeft w:val="1166"/>
          <w:marRight w:val="0"/>
          <w:marTop w:val="77"/>
          <w:marBottom w:val="0"/>
          <w:divBdr>
            <w:top w:val="none" w:sz="0" w:space="0" w:color="auto"/>
            <w:left w:val="none" w:sz="0" w:space="0" w:color="auto"/>
            <w:bottom w:val="none" w:sz="0" w:space="0" w:color="auto"/>
            <w:right w:val="none" w:sz="0" w:space="0" w:color="auto"/>
          </w:divBdr>
        </w:div>
        <w:div w:id="1050422307">
          <w:marLeft w:val="1166"/>
          <w:marRight w:val="0"/>
          <w:marTop w:val="77"/>
          <w:marBottom w:val="0"/>
          <w:divBdr>
            <w:top w:val="none" w:sz="0" w:space="0" w:color="auto"/>
            <w:left w:val="none" w:sz="0" w:space="0" w:color="auto"/>
            <w:bottom w:val="none" w:sz="0" w:space="0" w:color="auto"/>
            <w:right w:val="none" w:sz="0" w:space="0" w:color="auto"/>
          </w:divBdr>
        </w:div>
      </w:divsChild>
    </w:div>
    <w:div w:id="1762289958">
      <w:bodyDiv w:val="1"/>
      <w:marLeft w:val="0"/>
      <w:marRight w:val="0"/>
      <w:marTop w:val="0"/>
      <w:marBottom w:val="0"/>
      <w:divBdr>
        <w:top w:val="none" w:sz="0" w:space="0" w:color="auto"/>
        <w:left w:val="none" w:sz="0" w:space="0" w:color="auto"/>
        <w:bottom w:val="none" w:sz="0" w:space="0" w:color="auto"/>
        <w:right w:val="none" w:sz="0" w:space="0" w:color="auto"/>
      </w:divBdr>
    </w:div>
    <w:div w:id="1836453439">
      <w:bodyDiv w:val="1"/>
      <w:marLeft w:val="0"/>
      <w:marRight w:val="0"/>
      <w:marTop w:val="0"/>
      <w:marBottom w:val="0"/>
      <w:divBdr>
        <w:top w:val="none" w:sz="0" w:space="0" w:color="auto"/>
        <w:left w:val="none" w:sz="0" w:space="0" w:color="auto"/>
        <w:bottom w:val="none" w:sz="0" w:space="0" w:color="auto"/>
        <w:right w:val="none" w:sz="0" w:space="0" w:color="auto"/>
      </w:divBdr>
    </w:div>
    <w:div w:id="1904749738">
      <w:bodyDiv w:val="1"/>
      <w:marLeft w:val="0"/>
      <w:marRight w:val="0"/>
      <w:marTop w:val="0"/>
      <w:marBottom w:val="0"/>
      <w:divBdr>
        <w:top w:val="none" w:sz="0" w:space="0" w:color="auto"/>
        <w:left w:val="none" w:sz="0" w:space="0" w:color="auto"/>
        <w:bottom w:val="none" w:sz="0" w:space="0" w:color="auto"/>
        <w:right w:val="none" w:sz="0" w:space="0" w:color="auto"/>
      </w:divBdr>
      <w:divsChild>
        <w:div w:id="1369911837">
          <w:marLeft w:val="547"/>
          <w:marRight w:val="0"/>
          <w:marTop w:val="115"/>
          <w:marBottom w:val="0"/>
          <w:divBdr>
            <w:top w:val="none" w:sz="0" w:space="0" w:color="auto"/>
            <w:left w:val="none" w:sz="0" w:space="0" w:color="auto"/>
            <w:bottom w:val="none" w:sz="0" w:space="0" w:color="auto"/>
            <w:right w:val="none" w:sz="0" w:space="0" w:color="auto"/>
          </w:divBdr>
        </w:div>
        <w:div w:id="2061662954">
          <w:marLeft w:val="1166"/>
          <w:marRight w:val="0"/>
          <w:marTop w:val="96"/>
          <w:marBottom w:val="0"/>
          <w:divBdr>
            <w:top w:val="none" w:sz="0" w:space="0" w:color="auto"/>
            <w:left w:val="none" w:sz="0" w:space="0" w:color="auto"/>
            <w:bottom w:val="none" w:sz="0" w:space="0" w:color="auto"/>
            <w:right w:val="none" w:sz="0" w:space="0" w:color="auto"/>
          </w:divBdr>
        </w:div>
        <w:div w:id="534149543">
          <w:marLeft w:val="1166"/>
          <w:marRight w:val="0"/>
          <w:marTop w:val="96"/>
          <w:marBottom w:val="0"/>
          <w:divBdr>
            <w:top w:val="none" w:sz="0" w:space="0" w:color="auto"/>
            <w:left w:val="none" w:sz="0" w:space="0" w:color="auto"/>
            <w:bottom w:val="none" w:sz="0" w:space="0" w:color="auto"/>
            <w:right w:val="none" w:sz="0" w:space="0" w:color="auto"/>
          </w:divBdr>
        </w:div>
        <w:div w:id="2002348041">
          <w:marLeft w:val="1166"/>
          <w:marRight w:val="0"/>
          <w:marTop w:val="96"/>
          <w:marBottom w:val="0"/>
          <w:divBdr>
            <w:top w:val="none" w:sz="0" w:space="0" w:color="auto"/>
            <w:left w:val="none" w:sz="0" w:space="0" w:color="auto"/>
            <w:bottom w:val="none" w:sz="0" w:space="0" w:color="auto"/>
            <w:right w:val="none" w:sz="0" w:space="0" w:color="auto"/>
          </w:divBdr>
        </w:div>
        <w:div w:id="1339651994">
          <w:marLeft w:val="1166"/>
          <w:marRight w:val="0"/>
          <w:marTop w:val="96"/>
          <w:marBottom w:val="0"/>
          <w:divBdr>
            <w:top w:val="none" w:sz="0" w:space="0" w:color="auto"/>
            <w:left w:val="none" w:sz="0" w:space="0" w:color="auto"/>
            <w:bottom w:val="none" w:sz="0" w:space="0" w:color="auto"/>
            <w:right w:val="none" w:sz="0" w:space="0" w:color="auto"/>
          </w:divBdr>
        </w:div>
      </w:divsChild>
    </w:div>
    <w:div w:id="1992244612">
      <w:bodyDiv w:val="1"/>
      <w:marLeft w:val="0"/>
      <w:marRight w:val="0"/>
      <w:marTop w:val="0"/>
      <w:marBottom w:val="0"/>
      <w:divBdr>
        <w:top w:val="none" w:sz="0" w:space="0" w:color="auto"/>
        <w:left w:val="none" w:sz="0" w:space="0" w:color="auto"/>
        <w:bottom w:val="none" w:sz="0" w:space="0" w:color="auto"/>
        <w:right w:val="none" w:sz="0" w:space="0" w:color="auto"/>
      </w:divBdr>
    </w:div>
    <w:div w:id="2144082298">
      <w:bodyDiv w:val="1"/>
      <w:marLeft w:val="0"/>
      <w:marRight w:val="0"/>
      <w:marTop w:val="0"/>
      <w:marBottom w:val="0"/>
      <w:divBdr>
        <w:top w:val="none" w:sz="0" w:space="0" w:color="auto"/>
        <w:left w:val="none" w:sz="0" w:space="0" w:color="auto"/>
        <w:bottom w:val="none" w:sz="0" w:space="0" w:color="auto"/>
        <w:right w:val="none" w:sz="0" w:space="0" w:color="auto"/>
      </w:divBdr>
      <w:divsChild>
        <w:div w:id="1177308996">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701</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Ana Yun</cp:lastModifiedBy>
  <cp:revision>3</cp:revision>
  <dcterms:created xsi:type="dcterms:W3CDTF">2019-11-20T18:45:00Z</dcterms:created>
  <dcterms:modified xsi:type="dcterms:W3CDTF">2019-11-20T18:47:00Z</dcterms:modified>
</cp:coreProperties>
</file>